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C88A0" w14:textId="77777777" w:rsidR="00A50503" w:rsidRPr="00A50503" w:rsidRDefault="00A50503" w:rsidP="004334ED">
      <w:pPr>
        <w:rPr>
          <w:rFonts w:ascii="Arial" w:eastAsiaTheme="minorEastAsia" w:hAnsi="Arial" w:cs="Arial"/>
          <w:b/>
          <w:sz w:val="2"/>
          <w:lang w:val="en-US" w:eastAsia="ja-JP"/>
        </w:rPr>
      </w:pPr>
    </w:p>
    <w:p w14:paraId="08E24449" w14:textId="692242C8" w:rsidR="00EE4A72" w:rsidRDefault="00916665" w:rsidP="007E6765">
      <w:pPr>
        <w:spacing w:after="120"/>
        <w:rPr>
          <w:rFonts w:ascii="Arial" w:eastAsiaTheme="minorEastAsia" w:hAnsi="Arial" w:cs="Arial"/>
          <w:b/>
          <w:sz w:val="32"/>
          <w:lang w:val="en-US" w:eastAsia="ja-JP"/>
        </w:rPr>
      </w:pPr>
      <w:r>
        <w:rPr>
          <w:rFonts w:ascii="Arial" w:eastAsiaTheme="minorEastAsia" w:hAnsi="Arial" w:cs="Arial"/>
          <w:b/>
          <w:sz w:val="32"/>
          <w:lang w:val="en-US" w:eastAsia="ja-JP"/>
        </w:rPr>
        <w:t xml:space="preserve">Pupil premium strategy </w:t>
      </w:r>
    </w:p>
    <w:p w14:paraId="6B625632" w14:textId="77777777" w:rsidR="00916665" w:rsidRPr="0096613D" w:rsidRDefault="0096613D" w:rsidP="00C51C82">
      <w:pPr>
        <w:rPr>
          <w:rFonts w:ascii="Arial" w:eastAsiaTheme="minorEastAsia" w:hAnsi="Arial" w:cs="Arial"/>
          <w:b/>
          <w:lang w:val="en-US" w:eastAsia="ja-JP"/>
        </w:rPr>
      </w:pPr>
      <w:r w:rsidRPr="0096613D">
        <w:rPr>
          <w:rFonts w:ascii="Arial" w:eastAsiaTheme="minorEastAsia" w:hAnsi="Arial" w:cs="Arial"/>
          <w:b/>
          <w:lang w:val="en-US" w:eastAsia="ja-JP"/>
        </w:rPr>
        <w:t xml:space="preserve">Summary information </w:t>
      </w:r>
      <w:r w:rsidR="00B54A20">
        <w:rPr>
          <w:rFonts w:ascii="Arial" w:eastAsiaTheme="minorEastAsia" w:hAnsi="Arial" w:cs="Arial"/>
          <w:b/>
          <w:lang w:val="en-US" w:eastAsia="ja-JP"/>
        </w:rPr>
        <w:t>of pupil premium (PP)</w:t>
      </w:r>
    </w:p>
    <w:tbl>
      <w:tblPr>
        <w:tblStyle w:val="TableGrid"/>
        <w:tblW w:w="0" w:type="auto"/>
        <w:tblLook w:val="04A0" w:firstRow="1" w:lastRow="0" w:firstColumn="1" w:lastColumn="0" w:noHBand="0" w:noVBand="1"/>
      </w:tblPr>
      <w:tblGrid>
        <w:gridCol w:w="3489"/>
        <w:gridCol w:w="3480"/>
        <w:gridCol w:w="3486"/>
        <w:gridCol w:w="3493"/>
      </w:tblGrid>
      <w:tr w:rsidR="0096613D" w14:paraId="6FE36674" w14:textId="77777777" w:rsidTr="002C73FB">
        <w:trPr>
          <w:trHeight w:val="567"/>
        </w:trPr>
        <w:tc>
          <w:tcPr>
            <w:tcW w:w="3543" w:type="dxa"/>
            <w:shd w:val="clear" w:color="auto" w:fill="D9D9D9" w:themeFill="background1" w:themeFillShade="D9"/>
            <w:vAlign w:val="center"/>
          </w:tcPr>
          <w:p w14:paraId="3691A66A" w14:textId="77777777" w:rsidR="0096613D" w:rsidRPr="00B54A20" w:rsidRDefault="0096613D" w:rsidP="00B54A20">
            <w:pPr>
              <w:rPr>
                <w:rFonts w:ascii="Arial" w:eastAsiaTheme="minorEastAsia" w:hAnsi="Arial" w:cs="Arial"/>
                <w:b/>
                <w:lang w:val="en-US" w:eastAsia="ja-JP"/>
              </w:rPr>
            </w:pPr>
            <w:r w:rsidRPr="00B54A20">
              <w:rPr>
                <w:rFonts w:ascii="Arial" w:eastAsiaTheme="minorEastAsia" w:hAnsi="Arial" w:cs="Arial"/>
                <w:b/>
                <w:lang w:val="en-US" w:eastAsia="ja-JP"/>
              </w:rPr>
              <w:t>Name of school:</w:t>
            </w:r>
          </w:p>
        </w:tc>
        <w:tc>
          <w:tcPr>
            <w:tcW w:w="10631" w:type="dxa"/>
            <w:gridSpan w:val="3"/>
          </w:tcPr>
          <w:p w14:paraId="0CA9F9DE" w14:textId="76E8C822" w:rsidR="0096613D" w:rsidRPr="00B54A20" w:rsidRDefault="005B10DE" w:rsidP="00C51C82">
            <w:pPr>
              <w:rPr>
                <w:rFonts w:ascii="Arial" w:eastAsiaTheme="minorEastAsia" w:hAnsi="Arial" w:cs="Arial"/>
                <w:b/>
                <w:lang w:val="en-US" w:eastAsia="ja-JP"/>
              </w:rPr>
            </w:pPr>
            <w:r>
              <w:rPr>
                <w:rFonts w:ascii="Arial" w:eastAsiaTheme="minorEastAsia" w:hAnsi="Arial" w:cs="Arial"/>
                <w:b/>
                <w:lang w:val="en-US" w:eastAsia="ja-JP"/>
              </w:rPr>
              <w:t>Kingsley St John’s CE Aided Primary School</w:t>
            </w:r>
          </w:p>
        </w:tc>
      </w:tr>
      <w:tr w:rsidR="00B54A20" w14:paraId="1DFD019C" w14:textId="77777777" w:rsidTr="002C73FB">
        <w:trPr>
          <w:trHeight w:val="567"/>
        </w:trPr>
        <w:tc>
          <w:tcPr>
            <w:tcW w:w="3543" w:type="dxa"/>
            <w:shd w:val="clear" w:color="auto" w:fill="D9D9D9" w:themeFill="background1" w:themeFillShade="D9"/>
            <w:vAlign w:val="center"/>
          </w:tcPr>
          <w:p w14:paraId="01DE61D0" w14:textId="77777777" w:rsidR="00B54A20" w:rsidRPr="00B54A20" w:rsidRDefault="00B54A20" w:rsidP="00B54A20">
            <w:pPr>
              <w:rPr>
                <w:rFonts w:ascii="Arial" w:eastAsiaTheme="minorEastAsia" w:hAnsi="Arial" w:cs="Arial"/>
                <w:b/>
                <w:lang w:val="en-US" w:eastAsia="ja-JP"/>
              </w:rPr>
            </w:pPr>
            <w:r w:rsidRPr="00B54A20">
              <w:rPr>
                <w:rFonts w:ascii="Arial" w:eastAsiaTheme="minorEastAsia" w:hAnsi="Arial" w:cs="Arial"/>
                <w:b/>
                <w:lang w:val="en-US" w:eastAsia="ja-JP"/>
              </w:rPr>
              <w:t>Academic year:</w:t>
            </w:r>
          </w:p>
        </w:tc>
        <w:tc>
          <w:tcPr>
            <w:tcW w:w="3543" w:type="dxa"/>
          </w:tcPr>
          <w:p w14:paraId="4B5B0ACE" w14:textId="5F27344C" w:rsidR="00B54A20" w:rsidRPr="00B54A20" w:rsidRDefault="007D62C6" w:rsidP="00C51C82">
            <w:pPr>
              <w:rPr>
                <w:rFonts w:ascii="Arial" w:eastAsiaTheme="minorEastAsia" w:hAnsi="Arial" w:cs="Arial"/>
                <w:b/>
                <w:lang w:val="en-US" w:eastAsia="ja-JP"/>
              </w:rPr>
            </w:pPr>
            <w:r>
              <w:rPr>
                <w:rFonts w:ascii="Arial" w:eastAsiaTheme="minorEastAsia" w:hAnsi="Arial" w:cs="Arial"/>
                <w:b/>
                <w:lang w:val="en-US" w:eastAsia="ja-JP"/>
              </w:rPr>
              <w:t>20</w:t>
            </w:r>
            <w:r w:rsidR="001E0240">
              <w:rPr>
                <w:rFonts w:ascii="Arial" w:eastAsiaTheme="minorEastAsia" w:hAnsi="Arial" w:cs="Arial"/>
                <w:b/>
                <w:lang w:val="en-US" w:eastAsia="ja-JP"/>
              </w:rPr>
              <w:t>2</w:t>
            </w:r>
            <w:r w:rsidR="005D519D">
              <w:rPr>
                <w:rFonts w:ascii="Arial" w:eastAsiaTheme="minorEastAsia" w:hAnsi="Arial" w:cs="Arial"/>
                <w:b/>
                <w:lang w:val="en-US" w:eastAsia="ja-JP"/>
              </w:rPr>
              <w:t>1</w:t>
            </w:r>
            <w:r w:rsidR="001E0240">
              <w:rPr>
                <w:rFonts w:ascii="Arial" w:eastAsiaTheme="minorEastAsia" w:hAnsi="Arial" w:cs="Arial"/>
                <w:b/>
                <w:lang w:val="en-US" w:eastAsia="ja-JP"/>
              </w:rPr>
              <w:t>-2</w:t>
            </w:r>
            <w:r w:rsidR="005D519D">
              <w:rPr>
                <w:rFonts w:ascii="Arial" w:eastAsiaTheme="minorEastAsia" w:hAnsi="Arial" w:cs="Arial"/>
                <w:b/>
                <w:lang w:val="en-US" w:eastAsia="ja-JP"/>
              </w:rPr>
              <w:t>2</w:t>
            </w:r>
          </w:p>
        </w:tc>
        <w:tc>
          <w:tcPr>
            <w:tcW w:w="3544" w:type="dxa"/>
            <w:shd w:val="clear" w:color="auto" w:fill="D9D9D9" w:themeFill="background1" w:themeFillShade="D9"/>
            <w:vAlign w:val="center"/>
          </w:tcPr>
          <w:p w14:paraId="7EBA5B0C" w14:textId="77777777" w:rsidR="00B54A20" w:rsidRPr="00B54A20" w:rsidRDefault="00B54A20" w:rsidP="00B54A20">
            <w:pPr>
              <w:rPr>
                <w:rFonts w:ascii="Arial" w:eastAsiaTheme="minorEastAsia" w:hAnsi="Arial" w:cs="Arial"/>
                <w:b/>
                <w:lang w:val="en-US" w:eastAsia="ja-JP"/>
              </w:rPr>
            </w:pPr>
            <w:r w:rsidRPr="00B54A20">
              <w:rPr>
                <w:rFonts w:ascii="Arial" w:eastAsiaTheme="minorEastAsia" w:hAnsi="Arial" w:cs="Arial"/>
                <w:b/>
                <w:lang w:val="en-US" w:eastAsia="ja-JP"/>
              </w:rPr>
              <w:t>Total PP budget for year:</w:t>
            </w:r>
          </w:p>
        </w:tc>
        <w:tc>
          <w:tcPr>
            <w:tcW w:w="3544" w:type="dxa"/>
          </w:tcPr>
          <w:p w14:paraId="4E43E6E0" w14:textId="72A96657" w:rsidR="00B54A20" w:rsidRPr="00B54A20" w:rsidRDefault="005B10DE" w:rsidP="00C51C82">
            <w:pPr>
              <w:rPr>
                <w:rFonts w:ascii="Arial" w:eastAsiaTheme="minorEastAsia" w:hAnsi="Arial" w:cs="Arial"/>
                <w:b/>
                <w:lang w:val="en-US" w:eastAsia="ja-JP"/>
              </w:rPr>
            </w:pPr>
            <w:r>
              <w:rPr>
                <w:rFonts w:ascii="Arial" w:eastAsiaTheme="minorEastAsia" w:hAnsi="Arial" w:cs="Arial"/>
                <w:b/>
                <w:lang w:val="en-US" w:eastAsia="ja-JP"/>
              </w:rPr>
              <w:t>£</w:t>
            </w:r>
            <w:r w:rsidR="001E0240">
              <w:rPr>
                <w:rFonts w:ascii="Arial" w:eastAsiaTheme="minorEastAsia" w:hAnsi="Arial" w:cs="Arial"/>
                <w:b/>
                <w:lang w:val="en-US" w:eastAsia="ja-JP"/>
              </w:rPr>
              <w:t>21,415</w:t>
            </w:r>
          </w:p>
        </w:tc>
      </w:tr>
      <w:tr w:rsidR="00B54A20" w14:paraId="6EB25684" w14:textId="77777777" w:rsidTr="002C73FB">
        <w:trPr>
          <w:trHeight w:val="567"/>
        </w:trPr>
        <w:tc>
          <w:tcPr>
            <w:tcW w:w="3543" w:type="dxa"/>
            <w:shd w:val="clear" w:color="auto" w:fill="D9D9D9" w:themeFill="background1" w:themeFillShade="D9"/>
            <w:vAlign w:val="center"/>
          </w:tcPr>
          <w:p w14:paraId="0E33762C" w14:textId="77777777" w:rsidR="00B54A20" w:rsidRPr="00B54A20" w:rsidRDefault="00B54A20" w:rsidP="00B54A20">
            <w:pPr>
              <w:rPr>
                <w:rFonts w:ascii="Arial" w:eastAsiaTheme="minorEastAsia" w:hAnsi="Arial" w:cs="Arial"/>
                <w:b/>
                <w:lang w:val="en-US" w:eastAsia="ja-JP"/>
              </w:rPr>
            </w:pPr>
            <w:r w:rsidRPr="00B54A20">
              <w:rPr>
                <w:rFonts w:ascii="Arial" w:eastAsiaTheme="minorEastAsia" w:hAnsi="Arial" w:cs="Arial"/>
                <w:b/>
                <w:lang w:val="en-US" w:eastAsia="ja-JP"/>
              </w:rPr>
              <w:t>Total number of pupils:</w:t>
            </w:r>
          </w:p>
        </w:tc>
        <w:tc>
          <w:tcPr>
            <w:tcW w:w="3543" w:type="dxa"/>
          </w:tcPr>
          <w:p w14:paraId="674927CF" w14:textId="52A09446" w:rsidR="00B54A20" w:rsidRPr="00B54A20" w:rsidRDefault="005D519D" w:rsidP="00C51C82">
            <w:pPr>
              <w:rPr>
                <w:rFonts w:ascii="Arial" w:eastAsiaTheme="minorEastAsia" w:hAnsi="Arial" w:cs="Arial"/>
                <w:b/>
                <w:lang w:val="en-US" w:eastAsia="ja-JP"/>
              </w:rPr>
            </w:pPr>
            <w:r>
              <w:rPr>
                <w:rFonts w:ascii="Arial" w:eastAsiaTheme="minorEastAsia" w:hAnsi="Arial" w:cs="Arial"/>
                <w:b/>
                <w:lang w:val="en-US" w:eastAsia="ja-JP"/>
              </w:rPr>
              <w:t>70</w:t>
            </w:r>
          </w:p>
        </w:tc>
        <w:tc>
          <w:tcPr>
            <w:tcW w:w="3544" w:type="dxa"/>
            <w:shd w:val="clear" w:color="auto" w:fill="D9D9D9" w:themeFill="background1" w:themeFillShade="D9"/>
            <w:vAlign w:val="center"/>
          </w:tcPr>
          <w:p w14:paraId="7C892861" w14:textId="77777777" w:rsidR="00B54A20" w:rsidRPr="00B54A20" w:rsidRDefault="00B54A20" w:rsidP="00B54A20">
            <w:pPr>
              <w:rPr>
                <w:rFonts w:ascii="Arial" w:eastAsiaTheme="minorEastAsia" w:hAnsi="Arial" w:cs="Arial"/>
                <w:b/>
                <w:lang w:val="en-US" w:eastAsia="ja-JP"/>
              </w:rPr>
            </w:pPr>
            <w:r w:rsidRPr="00B54A20">
              <w:rPr>
                <w:rFonts w:ascii="Arial" w:eastAsiaTheme="minorEastAsia" w:hAnsi="Arial" w:cs="Arial"/>
                <w:b/>
                <w:lang w:val="en-US" w:eastAsia="ja-JP"/>
              </w:rPr>
              <w:t>Number of pupils eligible for PP:</w:t>
            </w:r>
          </w:p>
        </w:tc>
        <w:tc>
          <w:tcPr>
            <w:tcW w:w="3544" w:type="dxa"/>
          </w:tcPr>
          <w:p w14:paraId="34DF1EEE" w14:textId="6E0EEC9A" w:rsidR="00B54A20" w:rsidRPr="00B54A20" w:rsidRDefault="005D519D" w:rsidP="00C51C82">
            <w:pPr>
              <w:rPr>
                <w:rFonts w:ascii="Arial" w:eastAsiaTheme="minorEastAsia" w:hAnsi="Arial" w:cs="Arial"/>
                <w:b/>
                <w:lang w:val="en-US" w:eastAsia="ja-JP"/>
              </w:rPr>
            </w:pPr>
            <w:r>
              <w:rPr>
                <w:rFonts w:ascii="Arial" w:eastAsiaTheme="minorEastAsia" w:hAnsi="Arial" w:cs="Arial"/>
                <w:b/>
                <w:lang w:val="en-US" w:eastAsia="ja-JP"/>
              </w:rPr>
              <w:t>10</w:t>
            </w:r>
          </w:p>
        </w:tc>
      </w:tr>
      <w:tr w:rsidR="002C73FB" w14:paraId="09128B66" w14:textId="77777777" w:rsidTr="002C73FB">
        <w:trPr>
          <w:trHeight w:val="567"/>
        </w:trPr>
        <w:tc>
          <w:tcPr>
            <w:tcW w:w="3543" w:type="dxa"/>
            <w:shd w:val="clear" w:color="auto" w:fill="D9D9D9" w:themeFill="background1" w:themeFillShade="D9"/>
            <w:vAlign w:val="center"/>
          </w:tcPr>
          <w:p w14:paraId="4AADFFC9" w14:textId="77777777" w:rsidR="002C73FB" w:rsidRPr="00B54A20" w:rsidRDefault="002C73FB" w:rsidP="00B54A20">
            <w:pPr>
              <w:rPr>
                <w:rFonts w:ascii="Arial" w:eastAsiaTheme="minorEastAsia" w:hAnsi="Arial" w:cs="Arial"/>
                <w:b/>
                <w:lang w:val="en-US" w:eastAsia="ja-JP"/>
              </w:rPr>
            </w:pPr>
            <w:r>
              <w:rPr>
                <w:rFonts w:ascii="Arial" w:eastAsiaTheme="minorEastAsia" w:hAnsi="Arial" w:cs="Arial"/>
                <w:b/>
                <w:lang w:val="en-US" w:eastAsia="ja-JP"/>
              </w:rPr>
              <w:t>Amount per pupil:</w:t>
            </w:r>
          </w:p>
        </w:tc>
        <w:tc>
          <w:tcPr>
            <w:tcW w:w="3543" w:type="dxa"/>
          </w:tcPr>
          <w:p w14:paraId="10EAA0B3" w14:textId="4D97C7FB" w:rsidR="002C73FB" w:rsidRDefault="005B10DE" w:rsidP="00C51C82">
            <w:pPr>
              <w:rPr>
                <w:rFonts w:ascii="Arial" w:eastAsiaTheme="minorEastAsia" w:hAnsi="Arial" w:cs="Arial"/>
                <w:b/>
                <w:lang w:val="en-US" w:eastAsia="ja-JP"/>
              </w:rPr>
            </w:pPr>
            <w:r>
              <w:rPr>
                <w:rFonts w:ascii="Arial" w:eastAsiaTheme="minorEastAsia" w:hAnsi="Arial" w:cs="Arial"/>
                <w:b/>
                <w:lang w:val="en-US" w:eastAsia="ja-JP"/>
              </w:rPr>
              <w:t>£</w:t>
            </w:r>
            <w:r w:rsidR="009555D9">
              <w:rPr>
                <w:rFonts w:ascii="Arial" w:eastAsiaTheme="minorEastAsia" w:hAnsi="Arial" w:cs="Arial"/>
                <w:b/>
                <w:lang w:val="en-US" w:eastAsia="ja-JP"/>
              </w:rPr>
              <w:t>13</w:t>
            </w:r>
            <w:r w:rsidR="001E0240">
              <w:rPr>
                <w:rFonts w:ascii="Arial" w:eastAsiaTheme="minorEastAsia" w:hAnsi="Arial" w:cs="Arial"/>
                <w:b/>
                <w:lang w:val="en-US" w:eastAsia="ja-JP"/>
              </w:rPr>
              <w:t>45 FSM x</w:t>
            </w:r>
          </w:p>
          <w:p w14:paraId="103AA959" w14:textId="2BE033BF" w:rsidR="001E0240" w:rsidRPr="00B54A20" w:rsidRDefault="001E0240" w:rsidP="00C51C82">
            <w:pPr>
              <w:rPr>
                <w:rFonts w:ascii="Arial" w:eastAsiaTheme="minorEastAsia" w:hAnsi="Arial" w:cs="Arial"/>
                <w:b/>
                <w:lang w:val="en-US" w:eastAsia="ja-JP"/>
              </w:rPr>
            </w:pPr>
            <w:r>
              <w:rPr>
                <w:rFonts w:ascii="Arial" w:eastAsiaTheme="minorEastAsia" w:hAnsi="Arial" w:cs="Arial"/>
                <w:b/>
                <w:lang w:val="en-US" w:eastAsia="ja-JP"/>
              </w:rPr>
              <w:t>£2345 Post CLA x6</w:t>
            </w:r>
          </w:p>
        </w:tc>
        <w:tc>
          <w:tcPr>
            <w:tcW w:w="3544" w:type="dxa"/>
            <w:shd w:val="clear" w:color="auto" w:fill="D9D9D9" w:themeFill="background1" w:themeFillShade="D9"/>
            <w:vAlign w:val="center"/>
          </w:tcPr>
          <w:p w14:paraId="357F8151" w14:textId="77777777" w:rsidR="002C73FB" w:rsidRPr="00B54A20" w:rsidRDefault="002C73FB" w:rsidP="00B54A20">
            <w:pPr>
              <w:rPr>
                <w:rFonts w:ascii="Arial" w:eastAsiaTheme="minorEastAsia" w:hAnsi="Arial" w:cs="Arial"/>
                <w:b/>
                <w:lang w:val="en-US" w:eastAsia="ja-JP"/>
              </w:rPr>
            </w:pPr>
            <w:r>
              <w:rPr>
                <w:rFonts w:ascii="Arial" w:eastAsiaTheme="minorEastAsia" w:hAnsi="Arial" w:cs="Arial"/>
                <w:b/>
                <w:lang w:val="en-US" w:eastAsia="ja-JP"/>
              </w:rPr>
              <w:t>Date of next PP strategy review:</w:t>
            </w:r>
          </w:p>
        </w:tc>
        <w:tc>
          <w:tcPr>
            <w:tcW w:w="3544" w:type="dxa"/>
          </w:tcPr>
          <w:p w14:paraId="7790CCED" w14:textId="6D17B25E" w:rsidR="002C73FB" w:rsidRPr="00B54A20" w:rsidRDefault="009555D9" w:rsidP="00C51C82">
            <w:pPr>
              <w:rPr>
                <w:rFonts w:ascii="Arial" w:eastAsiaTheme="minorEastAsia" w:hAnsi="Arial" w:cs="Arial"/>
                <w:b/>
                <w:lang w:val="en-US" w:eastAsia="ja-JP"/>
              </w:rPr>
            </w:pPr>
            <w:r>
              <w:rPr>
                <w:rFonts w:ascii="Arial" w:eastAsiaTheme="minorEastAsia" w:hAnsi="Arial" w:cs="Arial"/>
                <w:b/>
                <w:lang w:val="en-US" w:eastAsia="ja-JP"/>
              </w:rPr>
              <w:t>September 202</w:t>
            </w:r>
            <w:r w:rsidR="005D519D">
              <w:rPr>
                <w:rFonts w:ascii="Arial" w:eastAsiaTheme="minorEastAsia" w:hAnsi="Arial" w:cs="Arial"/>
                <w:b/>
                <w:lang w:val="en-US" w:eastAsia="ja-JP"/>
              </w:rPr>
              <w:t>2</w:t>
            </w:r>
          </w:p>
        </w:tc>
      </w:tr>
    </w:tbl>
    <w:tbl>
      <w:tblPr>
        <w:tblStyle w:val="TableGrid"/>
        <w:tblpPr w:leftFromText="180" w:rightFromText="180" w:vertAnchor="text" w:horzAnchor="margin" w:tblpY="1416"/>
        <w:tblW w:w="0" w:type="auto"/>
        <w:tblLook w:val="04A0" w:firstRow="1" w:lastRow="0" w:firstColumn="1" w:lastColumn="0" w:noHBand="0" w:noVBand="1"/>
      </w:tblPr>
      <w:tblGrid>
        <w:gridCol w:w="13948"/>
      </w:tblGrid>
      <w:tr w:rsidR="004F473A" w14:paraId="2182DAD7" w14:textId="77777777" w:rsidTr="004F473A">
        <w:trPr>
          <w:trHeight w:val="1701"/>
        </w:trPr>
        <w:tc>
          <w:tcPr>
            <w:tcW w:w="14174" w:type="dxa"/>
          </w:tcPr>
          <w:p w14:paraId="2DD1C736" w14:textId="69E174FB" w:rsidR="00B46A39" w:rsidRDefault="00B46A39" w:rsidP="00B46A39">
            <w:pPr>
              <w:jc w:val="both"/>
              <w:rPr>
                <w:bCs/>
              </w:rPr>
            </w:pPr>
            <w:r w:rsidRPr="006920D8">
              <w:rPr>
                <w:bCs/>
              </w:rPr>
              <w:t>At</w:t>
            </w:r>
            <w:r>
              <w:rPr>
                <w:bCs/>
              </w:rPr>
              <w:t xml:space="preserve"> </w:t>
            </w:r>
            <w:r w:rsidRPr="00B46A39">
              <w:rPr>
                <w:bCs/>
                <w:color w:val="000000" w:themeColor="text1"/>
              </w:rPr>
              <w:t>Kingsley S</w:t>
            </w:r>
            <w:r w:rsidR="005D519D">
              <w:rPr>
                <w:bCs/>
                <w:color w:val="000000" w:themeColor="text1"/>
              </w:rPr>
              <w:t>t</w:t>
            </w:r>
            <w:r w:rsidRPr="00B46A39">
              <w:rPr>
                <w:bCs/>
                <w:color w:val="000000" w:themeColor="text1"/>
              </w:rPr>
              <w:t xml:space="preserve"> John’s CE Aided Primary School</w:t>
            </w:r>
            <w:r w:rsidRPr="006920D8">
              <w:rPr>
                <w:bCs/>
              </w:rPr>
              <w:t>, we believe that by having the highest expectations of all learners</w:t>
            </w:r>
            <w:r>
              <w:rPr>
                <w:bCs/>
              </w:rPr>
              <w:t>,</w:t>
            </w:r>
            <w:r w:rsidRPr="006920D8">
              <w:rPr>
                <w:bCs/>
              </w:rPr>
              <w:t xml:space="preserve"> the highest possible standards will be achieved.</w:t>
            </w:r>
            <w:r>
              <w:rPr>
                <w:bCs/>
              </w:rPr>
              <w:t xml:space="preserve"> Some pupils from disadvantaged backgrounds require additional support; therefore we will use all the available resources to help them reach their full potential.</w:t>
            </w:r>
          </w:p>
          <w:p w14:paraId="63D42F0B" w14:textId="77777777" w:rsidR="00B46A39" w:rsidRDefault="00B46A39" w:rsidP="00B46A39">
            <w:pPr>
              <w:jc w:val="both"/>
              <w:rPr>
                <w:bCs/>
              </w:rPr>
            </w:pPr>
            <w:r>
              <w:rPr>
                <w:bCs/>
              </w:rPr>
              <w:t xml:space="preserve">The pupil premium grant (PPG) was created to provide funding for three key areas: </w:t>
            </w:r>
          </w:p>
          <w:p w14:paraId="5E1D9D53" w14:textId="77777777" w:rsidR="00B46A39" w:rsidRDefault="00B46A39" w:rsidP="00B46A39">
            <w:pPr>
              <w:pStyle w:val="ListParagraph"/>
              <w:numPr>
                <w:ilvl w:val="0"/>
                <w:numId w:val="23"/>
              </w:numPr>
              <w:jc w:val="both"/>
              <w:rPr>
                <w:bCs/>
              </w:rPr>
            </w:pPr>
            <w:r w:rsidRPr="006920D8">
              <w:rPr>
                <w:bCs/>
              </w:rPr>
              <w:t>Raising</w:t>
            </w:r>
            <w:r>
              <w:rPr>
                <w:bCs/>
              </w:rPr>
              <w:t xml:space="preserve"> the attainment of disadvantaged</w:t>
            </w:r>
            <w:r w:rsidRPr="006920D8">
              <w:rPr>
                <w:bCs/>
              </w:rPr>
              <w:t xml:space="preserve"> pupils and closing the gap with their peers</w:t>
            </w:r>
            <w:r>
              <w:rPr>
                <w:bCs/>
              </w:rPr>
              <w:t>.</w:t>
            </w:r>
          </w:p>
          <w:p w14:paraId="31295B4F" w14:textId="77777777" w:rsidR="00B46A39" w:rsidRDefault="00B46A39" w:rsidP="00B46A39">
            <w:pPr>
              <w:pStyle w:val="ListParagraph"/>
              <w:numPr>
                <w:ilvl w:val="0"/>
                <w:numId w:val="23"/>
              </w:numPr>
              <w:jc w:val="both"/>
              <w:rPr>
                <w:bCs/>
              </w:rPr>
            </w:pPr>
            <w:r>
              <w:rPr>
                <w:bCs/>
              </w:rPr>
              <w:t>Supporting children and young people with parents in the armed forces.</w:t>
            </w:r>
          </w:p>
          <w:p w14:paraId="1AA0BD98" w14:textId="4AC0E538" w:rsidR="00B46A39" w:rsidRDefault="00B46A39" w:rsidP="00B46A39">
            <w:pPr>
              <w:pStyle w:val="ListParagraph"/>
              <w:numPr>
                <w:ilvl w:val="0"/>
                <w:numId w:val="23"/>
              </w:numPr>
              <w:jc w:val="both"/>
              <w:rPr>
                <w:bCs/>
              </w:rPr>
            </w:pPr>
            <w:r>
              <w:rPr>
                <w:bCs/>
              </w:rPr>
              <w:t xml:space="preserve">Providing funding for </w:t>
            </w:r>
            <w:r>
              <w:t>looked-after children</w:t>
            </w:r>
            <w:r w:rsidR="005D519D">
              <w:t xml:space="preserve"> and post looked after children</w:t>
            </w:r>
            <w:r>
              <w:t xml:space="preserve"> (LAC).</w:t>
            </w:r>
          </w:p>
          <w:p w14:paraId="2396262B" w14:textId="04A16879" w:rsidR="00B46A39" w:rsidRPr="006920D8" w:rsidRDefault="001E0240" w:rsidP="00B46A39">
            <w:pPr>
              <w:jc w:val="both"/>
            </w:pPr>
            <w:r>
              <w:t>This Strategy</w:t>
            </w:r>
            <w:r w:rsidR="00B46A39">
              <w:t xml:space="preserve"> outlines the amount of funding available, along with the procedures for ensuring the funding is allocated correctly. </w:t>
            </w:r>
          </w:p>
          <w:p w14:paraId="277A7FBA" w14:textId="47694D92" w:rsidR="004F473A" w:rsidRPr="002C73FB" w:rsidRDefault="004F473A" w:rsidP="00B85A35">
            <w:pPr>
              <w:spacing w:before="120"/>
              <w:rPr>
                <w:rFonts w:ascii="Arial" w:hAnsi="Arial" w:cs="Arial"/>
                <w:b/>
              </w:rPr>
            </w:pPr>
          </w:p>
        </w:tc>
      </w:tr>
    </w:tbl>
    <w:p w14:paraId="34121C89" w14:textId="77777777" w:rsidR="00B54A20" w:rsidRPr="004F473A" w:rsidRDefault="004F473A" w:rsidP="004F473A">
      <w:pPr>
        <w:spacing w:before="240" w:after="0"/>
        <w:rPr>
          <w:rFonts w:ascii="Arial" w:eastAsiaTheme="minorEastAsia" w:hAnsi="Arial" w:cs="Arial"/>
          <w:b/>
          <w:sz w:val="32"/>
          <w:lang w:val="en-US" w:eastAsia="ja-JP"/>
        </w:rPr>
      </w:pPr>
      <w:r w:rsidRPr="004F473A">
        <w:rPr>
          <w:rFonts w:ascii="Arial" w:eastAsiaTheme="minorEastAsia" w:hAnsi="Arial" w:cs="Arial"/>
          <w:b/>
          <w:lang w:val="en-US" w:eastAsia="ja-JP"/>
        </w:rPr>
        <w:t>Mission statement</w:t>
      </w:r>
    </w:p>
    <w:p w14:paraId="35DD709D" w14:textId="77777777" w:rsidR="00415BA3" w:rsidRDefault="00D45B69" w:rsidP="007E6765">
      <w:pPr>
        <w:spacing w:before="120" w:after="120"/>
        <w:rPr>
          <w:rFonts w:ascii="Arial" w:hAnsi="Arial" w:cs="Arial"/>
          <w:b/>
        </w:rPr>
      </w:pPr>
      <w:r>
        <w:rPr>
          <w:rFonts w:ascii="Arial" w:hAnsi="Arial" w:cs="Arial"/>
          <w:b/>
        </w:rPr>
        <w:t>B</w:t>
      </w:r>
      <w:r w:rsidR="001B246C" w:rsidRPr="001B246C">
        <w:rPr>
          <w:rFonts w:ascii="Arial" w:hAnsi="Arial" w:cs="Arial"/>
          <w:b/>
        </w:rPr>
        <w:t>arriers</w:t>
      </w:r>
      <w:r>
        <w:rPr>
          <w:rFonts w:ascii="Arial" w:hAnsi="Arial" w:cs="Arial"/>
          <w:b/>
        </w:rPr>
        <w:t xml:space="preserve"> to future attainment</w:t>
      </w:r>
      <w:r w:rsidR="001B246C" w:rsidRPr="001B246C">
        <w:rPr>
          <w:rFonts w:ascii="Arial" w:hAnsi="Arial" w:cs="Arial"/>
          <w:b/>
        </w:rPr>
        <w:t xml:space="preserve"> for pupils eligible for PP </w:t>
      </w:r>
    </w:p>
    <w:tbl>
      <w:tblPr>
        <w:tblStyle w:val="TableGrid"/>
        <w:tblW w:w="0" w:type="auto"/>
        <w:tblLook w:val="04A0" w:firstRow="1" w:lastRow="0" w:firstColumn="1" w:lastColumn="0" w:noHBand="0" w:noVBand="1"/>
      </w:tblPr>
      <w:tblGrid>
        <w:gridCol w:w="670"/>
        <w:gridCol w:w="13278"/>
      </w:tblGrid>
      <w:tr w:rsidR="00AE4186" w14:paraId="0559A12E" w14:textId="77777777" w:rsidTr="00344EA8">
        <w:trPr>
          <w:trHeight w:val="567"/>
        </w:trPr>
        <w:tc>
          <w:tcPr>
            <w:tcW w:w="675" w:type="dxa"/>
            <w:tcBorders>
              <w:right w:val="nil"/>
            </w:tcBorders>
            <w:shd w:val="clear" w:color="auto" w:fill="D9D9D9" w:themeFill="background1" w:themeFillShade="D9"/>
            <w:vAlign w:val="center"/>
          </w:tcPr>
          <w:p w14:paraId="0B35FD65" w14:textId="77777777" w:rsidR="00AE4186" w:rsidRDefault="00AE4186" w:rsidP="00D45B69">
            <w:pPr>
              <w:jc w:val="center"/>
              <w:rPr>
                <w:rFonts w:ascii="Arial" w:hAnsi="Arial" w:cs="Arial"/>
                <w:b/>
              </w:rPr>
            </w:pPr>
          </w:p>
        </w:tc>
        <w:tc>
          <w:tcPr>
            <w:tcW w:w="13499" w:type="dxa"/>
            <w:tcBorders>
              <w:left w:val="nil"/>
            </w:tcBorders>
            <w:shd w:val="clear" w:color="auto" w:fill="D9D9D9" w:themeFill="background1" w:themeFillShade="D9"/>
            <w:vAlign w:val="center"/>
          </w:tcPr>
          <w:p w14:paraId="3146D4AC" w14:textId="77777777" w:rsidR="00AE4186" w:rsidRPr="00D45B69" w:rsidRDefault="00AE4186" w:rsidP="007E6765">
            <w:pPr>
              <w:rPr>
                <w:rFonts w:ascii="Arial" w:hAnsi="Arial" w:cs="Arial"/>
                <w:b/>
                <w:color w:val="FFC000"/>
              </w:rPr>
            </w:pPr>
            <w:r>
              <w:rPr>
                <w:rFonts w:ascii="Arial" w:hAnsi="Arial" w:cs="Arial"/>
                <w:b/>
              </w:rPr>
              <w:t>In-school barriers:</w:t>
            </w:r>
          </w:p>
        </w:tc>
      </w:tr>
      <w:tr w:rsidR="00D45B69" w14:paraId="433220B5" w14:textId="77777777" w:rsidTr="00344EA8">
        <w:trPr>
          <w:trHeight w:val="567"/>
        </w:trPr>
        <w:tc>
          <w:tcPr>
            <w:tcW w:w="675" w:type="dxa"/>
            <w:vAlign w:val="center"/>
          </w:tcPr>
          <w:p w14:paraId="5A891B41" w14:textId="77777777" w:rsidR="00D45B69" w:rsidRDefault="00D45B69" w:rsidP="00D45B69">
            <w:pPr>
              <w:jc w:val="center"/>
              <w:rPr>
                <w:rFonts w:ascii="Arial" w:hAnsi="Arial" w:cs="Arial"/>
                <w:b/>
              </w:rPr>
            </w:pPr>
            <w:r>
              <w:rPr>
                <w:rFonts w:ascii="Arial" w:hAnsi="Arial" w:cs="Arial"/>
                <w:b/>
              </w:rPr>
              <w:t>A.</w:t>
            </w:r>
          </w:p>
        </w:tc>
        <w:tc>
          <w:tcPr>
            <w:tcW w:w="13499" w:type="dxa"/>
            <w:vAlign w:val="center"/>
          </w:tcPr>
          <w:p w14:paraId="58E779A2" w14:textId="3F46B04B" w:rsidR="00D45B69" w:rsidRPr="00F86D3D" w:rsidRDefault="001E0240" w:rsidP="00F337FB">
            <w:pPr>
              <w:rPr>
                <w:rFonts w:ascii="Arial" w:hAnsi="Arial" w:cs="Arial"/>
                <w:color w:val="000000" w:themeColor="text1"/>
              </w:rPr>
            </w:pPr>
            <w:r>
              <w:rPr>
                <w:rFonts w:ascii="Arial" w:hAnsi="Arial" w:cs="Arial"/>
                <w:color w:val="000000" w:themeColor="text1"/>
              </w:rPr>
              <w:t>Securing attainment of age-related expectations in reading, writing and maths</w:t>
            </w:r>
            <w:r w:rsidR="00DB01E7">
              <w:rPr>
                <w:rFonts w:ascii="Arial" w:hAnsi="Arial" w:cs="Arial"/>
                <w:color w:val="000000" w:themeColor="text1"/>
              </w:rPr>
              <w:t xml:space="preserve"> </w:t>
            </w:r>
          </w:p>
        </w:tc>
      </w:tr>
      <w:tr w:rsidR="00D45B69" w14:paraId="58CEFDDD" w14:textId="77777777" w:rsidTr="00344EA8">
        <w:trPr>
          <w:trHeight w:val="567"/>
        </w:trPr>
        <w:tc>
          <w:tcPr>
            <w:tcW w:w="675" w:type="dxa"/>
            <w:vAlign w:val="center"/>
          </w:tcPr>
          <w:p w14:paraId="751D85F5" w14:textId="77777777" w:rsidR="00D45B69" w:rsidRDefault="00D45B69" w:rsidP="00D45B69">
            <w:pPr>
              <w:jc w:val="center"/>
              <w:rPr>
                <w:rFonts w:ascii="Arial" w:hAnsi="Arial" w:cs="Arial"/>
                <w:b/>
              </w:rPr>
            </w:pPr>
            <w:r>
              <w:rPr>
                <w:rFonts w:ascii="Arial" w:hAnsi="Arial" w:cs="Arial"/>
                <w:b/>
              </w:rPr>
              <w:t>B.</w:t>
            </w:r>
          </w:p>
        </w:tc>
        <w:tc>
          <w:tcPr>
            <w:tcW w:w="13499" w:type="dxa"/>
            <w:vAlign w:val="center"/>
          </w:tcPr>
          <w:p w14:paraId="08A90FC7" w14:textId="2F6E8417" w:rsidR="00D45B69" w:rsidRDefault="00344EA8" w:rsidP="00D9183C">
            <w:pPr>
              <w:rPr>
                <w:rFonts w:ascii="Arial" w:hAnsi="Arial" w:cs="Arial"/>
                <w:b/>
              </w:rPr>
            </w:pPr>
            <w:r>
              <w:rPr>
                <w:rFonts w:ascii="Arial" w:hAnsi="Arial" w:cs="Arial"/>
                <w:b/>
              </w:rPr>
              <w:t>Developing spelling strategies that support and enhance a pupil’s ability to meet end of key stage expectations, through effective and appropriate spelling.</w:t>
            </w:r>
          </w:p>
        </w:tc>
      </w:tr>
      <w:tr w:rsidR="00D45B69" w14:paraId="6B364D3C" w14:textId="77777777" w:rsidTr="00344EA8">
        <w:trPr>
          <w:trHeight w:val="567"/>
        </w:trPr>
        <w:tc>
          <w:tcPr>
            <w:tcW w:w="675" w:type="dxa"/>
            <w:tcBorders>
              <w:bottom w:val="single" w:sz="4" w:space="0" w:color="auto"/>
            </w:tcBorders>
            <w:vAlign w:val="center"/>
          </w:tcPr>
          <w:p w14:paraId="17EDE672" w14:textId="77777777" w:rsidR="00D45B69" w:rsidRDefault="00D45B69" w:rsidP="00D45B69">
            <w:pPr>
              <w:jc w:val="center"/>
              <w:rPr>
                <w:rFonts w:ascii="Arial" w:hAnsi="Arial" w:cs="Arial"/>
                <w:b/>
              </w:rPr>
            </w:pPr>
            <w:r>
              <w:rPr>
                <w:rFonts w:ascii="Arial" w:hAnsi="Arial" w:cs="Arial"/>
                <w:b/>
              </w:rPr>
              <w:t>C.</w:t>
            </w:r>
          </w:p>
        </w:tc>
        <w:tc>
          <w:tcPr>
            <w:tcW w:w="13499" w:type="dxa"/>
            <w:vAlign w:val="center"/>
          </w:tcPr>
          <w:p w14:paraId="1CAE711E" w14:textId="5AB75E1D" w:rsidR="00D45B69" w:rsidRDefault="001E0240" w:rsidP="00D9183C">
            <w:pPr>
              <w:rPr>
                <w:rFonts w:ascii="Arial" w:hAnsi="Arial" w:cs="Arial"/>
                <w:b/>
              </w:rPr>
            </w:pPr>
            <w:r>
              <w:rPr>
                <w:rFonts w:ascii="Arial" w:hAnsi="Arial" w:cs="Arial"/>
                <w:b/>
              </w:rPr>
              <w:t xml:space="preserve">Identifying and nurturing individual gifts, </w:t>
            </w:r>
            <w:proofErr w:type="gramStart"/>
            <w:r>
              <w:rPr>
                <w:rFonts w:ascii="Arial" w:hAnsi="Arial" w:cs="Arial"/>
                <w:b/>
              </w:rPr>
              <w:t>talents</w:t>
            </w:r>
            <w:proofErr w:type="gramEnd"/>
            <w:r>
              <w:rPr>
                <w:rFonts w:ascii="Arial" w:hAnsi="Arial" w:cs="Arial"/>
                <w:b/>
              </w:rPr>
              <w:t xml:space="preserve"> and skills to reach their full potential.</w:t>
            </w:r>
            <w:r w:rsidR="00344EA8">
              <w:rPr>
                <w:rFonts w:ascii="Arial" w:hAnsi="Arial" w:cs="Arial"/>
                <w:b/>
              </w:rPr>
              <w:t xml:space="preserve"> </w:t>
            </w:r>
          </w:p>
        </w:tc>
      </w:tr>
      <w:tr w:rsidR="00AE4186" w14:paraId="6E084DDB" w14:textId="77777777" w:rsidTr="00344EA8">
        <w:trPr>
          <w:trHeight w:val="567"/>
        </w:trPr>
        <w:tc>
          <w:tcPr>
            <w:tcW w:w="675" w:type="dxa"/>
            <w:tcBorders>
              <w:right w:val="nil"/>
            </w:tcBorders>
            <w:shd w:val="clear" w:color="auto" w:fill="D9D9D9" w:themeFill="background1" w:themeFillShade="D9"/>
            <w:vAlign w:val="center"/>
          </w:tcPr>
          <w:p w14:paraId="1D3DDFA0" w14:textId="77777777" w:rsidR="00AE4186" w:rsidRDefault="00AE4186" w:rsidP="00D45B69">
            <w:pPr>
              <w:jc w:val="center"/>
              <w:rPr>
                <w:rFonts w:ascii="Arial" w:hAnsi="Arial" w:cs="Arial"/>
                <w:b/>
              </w:rPr>
            </w:pPr>
          </w:p>
        </w:tc>
        <w:tc>
          <w:tcPr>
            <w:tcW w:w="13499" w:type="dxa"/>
            <w:tcBorders>
              <w:left w:val="nil"/>
            </w:tcBorders>
            <w:shd w:val="clear" w:color="auto" w:fill="D9D9D9" w:themeFill="background1" w:themeFillShade="D9"/>
            <w:vAlign w:val="center"/>
          </w:tcPr>
          <w:p w14:paraId="69B8B518" w14:textId="77777777" w:rsidR="00AE4186" w:rsidRPr="00D9183C" w:rsidRDefault="00AE4186" w:rsidP="00D9183C">
            <w:pPr>
              <w:rPr>
                <w:rFonts w:ascii="Arial" w:hAnsi="Arial" w:cs="Arial"/>
                <w:b/>
                <w:color w:val="FFC000"/>
              </w:rPr>
            </w:pPr>
            <w:r>
              <w:rPr>
                <w:rFonts w:ascii="Arial" w:hAnsi="Arial" w:cs="Arial"/>
                <w:b/>
              </w:rPr>
              <w:t>External barriers:</w:t>
            </w:r>
          </w:p>
        </w:tc>
      </w:tr>
      <w:tr w:rsidR="00D45B69" w14:paraId="1D1FCC70" w14:textId="77777777" w:rsidTr="00344EA8">
        <w:trPr>
          <w:trHeight w:val="567"/>
        </w:trPr>
        <w:tc>
          <w:tcPr>
            <w:tcW w:w="675" w:type="dxa"/>
            <w:vAlign w:val="center"/>
          </w:tcPr>
          <w:p w14:paraId="4F9FB93A" w14:textId="77777777" w:rsidR="00D45B69" w:rsidRDefault="007E6765" w:rsidP="00D45B69">
            <w:pPr>
              <w:jc w:val="center"/>
              <w:rPr>
                <w:rFonts w:ascii="Arial" w:hAnsi="Arial" w:cs="Arial"/>
                <w:b/>
              </w:rPr>
            </w:pPr>
            <w:r>
              <w:rPr>
                <w:rFonts w:ascii="Arial" w:hAnsi="Arial" w:cs="Arial"/>
                <w:b/>
              </w:rPr>
              <w:t>D</w:t>
            </w:r>
            <w:r w:rsidR="00D45B69">
              <w:rPr>
                <w:rFonts w:ascii="Arial" w:hAnsi="Arial" w:cs="Arial"/>
                <w:b/>
              </w:rPr>
              <w:t>.</w:t>
            </w:r>
          </w:p>
        </w:tc>
        <w:tc>
          <w:tcPr>
            <w:tcW w:w="13499" w:type="dxa"/>
            <w:vAlign w:val="center"/>
          </w:tcPr>
          <w:p w14:paraId="3D91CAD9" w14:textId="27707FCC" w:rsidR="00D45B69" w:rsidRPr="00D9183C" w:rsidRDefault="001E0240" w:rsidP="00F337FB">
            <w:pPr>
              <w:rPr>
                <w:rFonts w:ascii="Arial" w:hAnsi="Arial" w:cs="Arial"/>
                <w:b/>
                <w:color w:val="FFC000"/>
              </w:rPr>
            </w:pPr>
            <w:r>
              <w:rPr>
                <w:rFonts w:ascii="Arial" w:hAnsi="Arial" w:cs="Arial"/>
                <w:b/>
                <w:color w:val="000000" w:themeColor="text1"/>
              </w:rPr>
              <w:t xml:space="preserve">Developmental delays from experiences </w:t>
            </w:r>
            <w:r w:rsidR="00A36820">
              <w:rPr>
                <w:rFonts w:ascii="Arial" w:hAnsi="Arial" w:cs="Arial"/>
                <w:b/>
                <w:color w:val="000000" w:themeColor="text1"/>
              </w:rPr>
              <w:t>in their earliest of years/months</w:t>
            </w:r>
          </w:p>
        </w:tc>
      </w:tr>
      <w:tr w:rsidR="00D45B69" w14:paraId="19E38ECC" w14:textId="77777777" w:rsidTr="00344EA8">
        <w:trPr>
          <w:trHeight w:val="567"/>
        </w:trPr>
        <w:tc>
          <w:tcPr>
            <w:tcW w:w="675" w:type="dxa"/>
            <w:vAlign w:val="center"/>
          </w:tcPr>
          <w:p w14:paraId="67F2A3DA" w14:textId="77777777" w:rsidR="00D45B69" w:rsidRDefault="007E6765" w:rsidP="00D45B69">
            <w:pPr>
              <w:jc w:val="center"/>
              <w:rPr>
                <w:rFonts w:ascii="Arial" w:hAnsi="Arial" w:cs="Arial"/>
                <w:b/>
              </w:rPr>
            </w:pPr>
            <w:r>
              <w:rPr>
                <w:rFonts w:ascii="Arial" w:hAnsi="Arial" w:cs="Arial"/>
                <w:b/>
              </w:rPr>
              <w:t>E</w:t>
            </w:r>
            <w:r w:rsidR="00D45B69">
              <w:rPr>
                <w:rFonts w:ascii="Arial" w:hAnsi="Arial" w:cs="Arial"/>
                <w:b/>
              </w:rPr>
              <w:t>.</w:t>
            </w:r>
          </w:p>
        </w:tc>
        <w:tc>
          <w:tcPr>
            <w:tcW w:w="13499" w:type="dxa"/>
            <w:vAlign w:val="center"/>
          </w:tcPr>
          <w:p w14:paraId="6284C0C1" w14:textId="4915C21D" w:rsidR="00D45B69" w:rsidRDefault="00344EA8" w:rsidP="00D9183C">
            <w:pPr>
              <w:rPr>
                <w:rFonts w:ascii="Arial" w:hAnsi="Arial" w:cs="Arial"/>
                <w:b/>
              </w:rPr>
            </w:pPr>
            <w:r>
              <w:rPr>
                <w:rFonts w:ascii="Arial" w:hAnsi="Arial" w:cs="Arial"/>
                <w:b/>
              </w:rPr>
              <w:t xml:space="preserve">Attendance – families living further </w:t>
            </w:r>
            <w:r w:rsidR="0010290F">
              <w:rPr>
                <w:rFonts w:ascii="Arial" w:hAnsi="Arial" w:cs="Arial"/>
                <w:b/>
              </w:rPr>
              <w:t>afield,</w:t>
            </w:r>
            <w:r>
              <w:rPr>
                <w:rFonts w:ascii="Arial" w:hAnsi="Arial" w:cs="Arial"/>
                <w:b/>
              </w:rPr>
              <w:t xml:space="preserve"> and attendance suffers</w:t>
            </w:r>
            <w:r w:rsidR="00A36820">
              <w:rPr>
                <w:rFonts w:ascii="Arial" w:hAnsi="Arial" w:cs="Arial"/>
                <w:b/>
              </w:rPr>
              <w:t xml:space="preserve"> – emotional non-attendance issues</w:t>
            </w:r>
            <w:r w:rsidR="0010290F">
              <w:rPr>
                <w:rFonts w:ascii="Arial" w:hAnsi="Arial" w:cs="Arial"/>
                <w:b/>
              </w:rPr>
              <w:t xml:space="preserve"> and societal behaviours impacting attendance</w:t>
            </w:r>
          </w:p>
        </w:tc>
      </w:tr>
      <w:tr w:rsidR="00D45B69" w14:paraId="758E714A" w14:textId="77777777" w:rsidTr="00344EA8">
        <w:trPr>
          <w:trHeight w:val="567"/>
        </w:trPr>
        <w:tc>
          <w:tcPr>
            <w:tcW w:w="675" w:type="dxa"/>
            <w:vAlign w:val="center"/>
          </w:tcPr>
          <w:p w14:paraId="49E9E40D" w14:textId="77777777" w:rsidR="00D45B69" w:rsidRDefault="007E6765" w:rsidP="00D45B69">
            <w:pPr>
              <w:jc w:val="center"/>
              <w:rPr>
                <w:rFonts w:ascii="Arial" w:hAnsi="Arial" w:cs="Arial"/>
                <w:b/>
              </w:rPr>
            </w:pPr>
            <w:r>
              <w:rPr>
                <w:rFonts w:ascii="Arial" w:hAnsi="Arial" w:cs="Arial"/>
                <w:b/>
              </w:rPr>
              <w:t>F</w:t>
            </w:r>
            <w:r w:rsidR="00D45B69">
              <w:rPr>
                <w:rFonts w:ascii="Arial" w:hAnsi="Arial" w:cs="Arial"/>
                <w:b/>
              </w:rPr>
              <w:t>.</w:t>
            </w:r>
          </w:p>
        </w:tc>
        <w:tc>
          <w:tcPr>
            <w:tcW w:w="13499" w:type="dxa"/>
            <w:vAlign w:val="center"/>
          </w:tcPr>
          <w:p w14:paraId="2CDEAC8D" w14:textId="0D65558C" w:rsidR="00D45B69" w:rsidRDefault="00344EA8" w:rsidP="00D9183C">
            <w:pPr>
              <w:rPr>
                <w:rFonts w:ascii="Arial" w:hAnsi="Arial" w:cs="Arial"/>
                <w:b/>
              </w:rPr>
            </w:pPr>
            <w:r>
              <w:rPr>
                <w:rFonts w:ascii="Arial" w:hAnsi="Arial" w:cs="Arial"/>
                <w:b/>
              </w:rPr>
              <w:t>Maturity levels to reason and grow resilience that leads to persistence in learning situations and improved attention</w:t>
            </w:r>
          </w:p>
        </w:tc>
      </w:tr>
    </w:tbl>
    <w:p w14:paraId="749D1C71" w14:textId="77777777" w:rsidR="00D45B69" w:rsidRPr="001B246C" w:rsidRDefault="00D45B69" w:rsidP="001B246C">
      <w:pPr>
        <w:spacing w:after="0"/>
        <w:rPr>
          <w:rFonts w:ascii="Arial" w:hAnsi="Arial" w:cs="Arial"/>
          <w:b/>
        </w:rPr>
      </w:pPr>
    </w:p>
    <w:p w14:paraId="4A58FEEE" w14:textId="7B514FC7" w:rsidR="001B246C" w:rsidRPr="009F5C9E" w:rsidRDefault="003B5B73" w:rsidP="00C51C82">
      <w:pPr>
        <w:rPr>
          <w:rFonts w:ascii="Arial" w:hAnsi="Arial" w:cs="Arial"/>
          <w:b/>
        </w:rPr>
      </w:pPr>
      <w:r>
        <w:rPr>
          <w:rFonts w:ascii="Arial" w:hAnsi="Arial" w:cs="Arial"/>
          <w:b/>
        </w:rPr>
        <w:t xml:space="preserve">Aims and </w:t>
      </w:r>
      <w:r w:rsidR="009F5C9E" w:rsidRPr="009F5C9E">
        <w:rPr>
          <w:rFonts w:ascii="Arial" w:hAnsi="Arial" w:cs="Arial"/>
          <w:b/>
        </w:rPr>
        <w:t>outcomes</w:t>
      </w:r>
    </w:p>
    <w:tbl>
      <w:tblPr>
        <w:tblStyle w:val="TableGrid"/>
        <w:tblW w:w="0" w:type="auto"/>
        <w:tblLook w:val="04A0" w:firstRow="1" w:lastRow="0" w:firstColumn="1" w:lastColumn="0" w:noHBand="0" w:noVBand="1"/>
      </w:tblPr>
      <w:tblGrid>
        <w:gridCol w:w="670"/>
        <w:gridCol w:w="6638"/>
        <w:gridCol w:w="6640"/>
      </w:tblGrid>
      <w:tr w:rsidR="009F5C9E" w14:paraId="0779047E" w14:textId="77777777" w:rsidTr="00B77796">
        <w:trPr>
          <w:trHeight w:val="567"/>
        </w:trPr>
        <w:tc>
          <w:tcPr>
            <w:tcW w:w="675" w:type="dxa"/>
            <w:tcBorders>
              <w:top w:val="single" w:sz="4" w:space="0" w:color="auto"/>
              <w:left w:val="single" w:sz="4" w:space="0" w:color="auto"/>
              <w:bottom w:val="single" w:sz="4" w:space="0" w:color="auto"/>
              <w:right w:val="nil"/>
            </w:tcBorders>
            <w:shd w:val="clear" w:color="auto" w:fill="D9D9D9" w:themeFill="background1" w:themeFillShade="D9"/>
          </w:tcPr>
          <w:p w14:paraId="5338CF3F" w14:textId="77777777" w:rsidR="009F5C9E" w:rsidRDefault="009F5C9E" w:rsidP="00C51C82">
            <w:pPr>
              <w:rPr>
                <w:rFonts w:ascii="Arial" w:hAnsi="Arial" w:cs="Arial"/>
              </w:rPr>
            </w:pPr>
          </w:p>
        </w:tc>
        <w:tc>
          <w:tcPr>
            <w:tcW w:w="6749" w:type="dxa"/>
            <w:tcBorders>
              <w:left w:val="nil"/>
            </w:tcBorders>
            <w:shd w:val="clear" w:color="auto" w:fill="D9D9D9" w:themeFill="background1" w:themeFillShade="D9"/>
            <w:vAlign w:val="center"/>
          </w:tcPr>
          <w:p w14:paraId="4573751C" w14:textId="2264B3EC" w:rsidR="009F5C9E" w:rsidRPr="009F5C9E" w:rsidRDefault="009F5C9E" w:rsidP="00B77796">
            <w:pPr>
              <w:jc w:val="center"/>
              <w:rPr>
                <w:rFonts w:ascii="Arial" w:hAnsi="Arial" w:cs="Arial"/>
                <w:b/>
              </w:rPr>
            </w:pPr>
            <w:r w:rsidRPr="009F5C9E">
              <w:rPr>
                <w:rFonts w:ascii="Arial" w:hAnsi="Arial" w:cs="Arial"/>
                <w:b/>
              </w:rPr>
              <w:t>Desired outcome</w:t>
            </w:r>
            <w:r w:rsidR="004F09BC">
              <w:rPr>
                <w:rFonts w:ascii="Arial" w:hAnsi="Arial" w:cs="Arial"/>
                <w:b/>
              </w:rPr>
              <w:t>:</w:t>
            </w:r>
          </w:p>
        </w:tc>
        <w:tc>
          <w:tcPr>
            <w:tcW w:w="6750" w:type="dxa"/>
            <w:shd w:val="clear" w:color="auto" w:fill="D9D9D9" w:themeFill="background1" w:themeFillShade="D9"/>
            <w:vAlign w:val="center"/>
          </w:tcPr>
          <w:p w14:paraId="7960891D" w14:textId="0C57190A" w:rsidR="009F5C9E" w:rsidRPr="009F5C9E" w:rsidRDefault="009F5C9E" w:rsidP="00B77796">
            <w:pPr>
              <w:jc w:val="center"/>
              <w:rPr>
                <w:rFonts w:ascii="Arial" w:hAnsi="Arial" w:cs="Arial"/>
                <w:b/>
              </w:rPr>
            </w:pPr>
            <w:r w:rsidRPr="009F5C9E">
              <w:rPr>
                <w:rFonts w:ascii="Arial" w:hAnsi="Arial" w:cs="Arial"/>
                <w:b/>
              </w:rPr>
              <w:t>Success criteria</w:t>
            </w:r>
            <w:r w:rsidR="004F09BC">
              <w:rPr>
                <w:rFonts w:ascii="Arial" w:hAnsi="Arial" w:cs="Arial"/>
                <w:b/>
              </w:rPr>
              <w:t>:</w:t>
            </w:r>
          </w:p>
        </w:tc>
      </w:tr>
      <w:tr w:rsidR="009F5C9E" w14:paraId="1029BE0E" w14:textId="77777777" w:rsidTr="00861C41">
        <w:trPr>
          <w:trHeight w:val="567"/>
        </w:trPr>
        <w:tc>
          <w:tcPr>
            <w:tcW w:w="675" w:type="dxa"/>
            <w:tcBorders>
              <w:top w:val="single" w:sz="4" w:space="0" w:color="auto"/>
            </w:tcBorders>
            <w:vAlign w:val="center"/>
          </w:tcPr>
          <w:p w14:paraId="48ADF911" w14:textId="77777777" w:rsidR="009F5C9E" w:rsidRPr="009F5C9E" w:rsidRDefault="009F5C9E" w:rsidP="009F5C9E">
            <w:pPr>
              <w:jc w:val="center"/>
              <w:rPr>
                <w:rFonts w:ascii="Arial" w:hAnsi="Arial" w:cs="Arial"/>
                <w:b/>
              </w:rPr>
            </w:pPr>
            <w:r w:rsidRPr="009F5C9E">
              <w:rPr>
                <w:rFonts w:ascii="Arial" w:hAnsi="Arial" w:cs="Arial"/>
                <w:b/>
              </w:rPr>
              <w:t>A.</w:t>
            </w:r>
          </w:p>
        </w:tc>
        <w:tc>
          <w:tcPr>
            <w:tcW w:w="6749" w:type="dxa"/>
            <w:vAlign w:val="center"/>
          </w:tcPr>
          <w:p w14:paraId="5538C9DB" w14:textId="0DCE769C" w:rsidR="009F5C9E" w:rsidRPr="009555D9" w:rsidRDefault="00A36820" w:rsidP="00DB01E7">
            <w:pPr>
              <w:rPr>
                <w:rFonts w:ascii="Arial" w:hAnsi="Arial" w:cs="Arial"/>
                <w:b/>
                <w:color w:val="000000" w:themeColor="text1"/>
              </w:rPr>
            </w:pPr>
            <w:r>
              <w:rPr>
                <w:rFonts w:ascii="Arial" w:hAnsi="Arial" w:cs="Arial"/>
                <w:b/>
                <w:color w:val="000000" w:themeColor="text1"/>
              </w:rPr>
              <w:t>Attainment at the end of key stage reaches their full potential</w:t>
            </w:r>
            <w:r w:rsidR="0010290F">
              <w:rPr>
                <w:rFonts w:ascii="Arial" w:hAnsi="Arial" w:cs="Arial"/>
                <w:b/>
                <w:color w:val="000000" w:themeColor="text1"/>
              </w:rPr>
              <w:t>, in line with age related expectations and recovering from Covid impacts.</w:t>
            </w:r>
          </w:p>
        </w:tc>
        <w:tc>
          <w:tcPr>
            <w:tcW w:w="6750" w:type="dxa"/>
            <w:vAlign w:val="center"/>
          </w:tcPr>
          <w:p w14:paraId="56F275EF" w14:textId="44A8EA6E" w:rsidR="009F5C9E" w:rsidRDefault="00DB01E7" w:rsidP="004F09BC">
            <w:pPr>
              <w:rPr>
                <w:rFonts w:ascii="Arial" w:hAnsi="Arial" w:cs="Arial"/>
                <w:b/>
                <w:color w:val="000000" w:themeColor="text1"/>
              </w:rPr>
            </w:pPr>
            <w:r w:rsidRPr="009555D9">
              <w:rPr>
                <w:rFonts w:ascii="Arial" w:hAnsi="Arial" w:cs="Arial"/>
                <w:b/>
                <w:color w:val="000000" w:themeColor="text1"/>
              </w:rPr>
              <w:t xml:space="preserve">Interventions for </w:t>
            </w:r>
            <w:r w:rsidR="00A36820">
              <w:rPr>
                <w:rFonts w:ascii="Arial" w:hAnsi="Arial" w:cs="Arial"/>
                <w:b/>
                <w:color w:val="000000" w:themeColor="text1"/>
              </w:rPr>
              <w:t xml:space="preserve">reading, </w:t>
            </w:r>
            <w:r w:rsidRPr="009555D9">
              <w:rPr>
                <w:rFonts w:ascii="Arial" w:hAnsi="Arial" w:cs="Arial"/>
                <w:b/>
                <w:color w:val="000000" w:themeColor="text1"/>
              </w:rPr>
              <w:t>writin</w:t>
            </w:r>
            <w:r w:rsidR="00A36820">
              <w:rPr>
                <w:rFonts w:ascii="Arial" w:hAnsi="Arial" w:cs="Arial"/>
                <w:b/>
                <w:color w:val="000000" w:themeColor="text1"/>
              </w:rPr>
              <w:t>g and maths where necessary.</w:t>
            </w:r>
          </w:p>
          <w:p w14:paraId="1F365ACD" w14:textId="31A478A8" w:rsidR="0010290F" w:rsidRDefault="0010290F" w:rsidP="004F09BC">
            <w:pPr>
              <w:rPr>
                <w:rFonts w:ascii="Arial" w:hAnsi="Arial" w:cs="Arial"/>
                <w:b/>
                <w:color w:val="000000" w:themeColor="text1"/>
              </w:rPr>
            </w:pPr>
            <w:r>
              <w:rPr>
                <w:rFonts w:ascii="Arial" w:hAnsi="Arial" w:cs="Arial"/>
                <w:b/>
                <w:color w:val="000000" w:themeColor="text1"/>
              </w:rPr>
              <w:t xml:space="preserve">Precision teaching and </w:t>
            </w:r>
            <w:proofErr w:type="gramStart"/>
            <w:r>
              <w:rPr>
                <w:rFonts w:ascii="Arial" w:hAnsi="Arial" w:cs="Arial"/>
                <w:b/>
                <w:color w:val="000000" w:themeColor="text1"/>
              </w:rPr>
              <w:t>catch up</w:t>
            </w:r>
            <w:proofErr w:type="gramEnd"/>
            <w:r>
              <w:rPr>
                <w:rFonts w:ascii="Arial" w:hAnsi="Arial" w:cs="Arial"/>
                <w:b/>
                <w:color w:val="000000" w:themeColor="text1"/>
              </w:rPr>
              <w:t xml:space="preserve"> funding to access additional support.</w:t>
            </w:r>
          </w:p>
          <w:p w14:paraId="0DB59090" w14:textId="4331128C" w:rsidR="0010290F" w:rsidRDefault="0010290F" w:rsidP="004F09BC">
            <w:pPr>
              <w:rPr>
                <w:rFonts w:ascii="Arial" w:hAnsi="Arial" w:cs="Arial"/>
                <w:b/>
                <w:color w:val="000000" w:themeColor="text1"/>
              </w:rPr>
            </w:pPr>
            <w:r>
              <w:rPr>
                <w:rFonts w:ascii="Arial" w:hAnsi="Arial" w:cs="Arial"/>
                <w:b/>
                <w:color w:val="000000" w:themeColor="text1"/>
              </w:rPr>
              <w:t>Increase enrichment opportunities to support the embedding of this.</w:t>
            </w:r>
          </w:p>
          <w:p w14:paraId="4CA15316" w14:textId="4D766BB1" w:rsidR="0010290F" w:rsidRDefault="0010290F" w:rsidP="004F09BC">
            <w:pPr>
              <w:rPr>
                <w:rFonts w:ascii="Arial" w:hAnsi="Arial" w:cs="Arial"/>
                <w:b/>
                <w:color w:val="000000" w:themeColor="text1"/>
              </w:rPr>
            </w:pPr>
            <w:r>
              <w:rPr>
                <w:rFonts w:ascii="Arial" w:hAnsi="Arial" w:cs="Arial"/>
                <w:b/>
                <w:color w:val="000000" w:themeColor="text1"/>
              </w:rPr>
              <w:t>Pathways to spell purchase</w:t>
            </w:r>
          </w:p>
          <w:p w14:paraId="530E485B" w14:textId="7CCB137B" w:rsidR="0010290F" w:rsidRDefault="0010290F" w:rsidP="004F09BC">
            <w:pPr>
              <w:rPr>
                <w:rFonts w:ascii="Arial" w:hAnsi="Arial" w:cs="Arial"/>
                <w:b/>
                <w:color w:val="000000" w:themeColor="text1"/>
              </w:rPr>
            </w:pPr>
            <w:proofErr w:type="spellStart"/>
            <w:r>
              <w:rPr>
                <w:rFonts w:ascii="Arial" w:hAnsi="Arial" w:cs="Arial"/>
                <w:b/>
                <w:color w:val="000000" w:themeColor="text1"/>
              </w:rPr>
              <w:t>Lexplore</w:t>
            </w:r>
            <w:proofErr w:type="spellEnd"/>
            <w:r>
              <w:rPr>
                <w:rFonts w:ascii="Arial" w:hAnsi="Arial" w:cs="Arial"/>
                <w:b/>
                <w:color w:val="000000" w:themeColor="text1"/>
              </w:rPr>
              <w:t xml:space="preserve"> eye tracking reading assessment</w:t>
            </w:r>
          </w:p>
          <w:p w14:paraId="7EA4B7BD" w14:textId="0148AF39" w:rsidR="00A36820" w:rsidRPr="009555D9" w:rsidRDefault="00A36820" w:rsidP="004F09BC">
            <w:pPr>
              <w:rPr>
                <w:rFonts w:ascii="Arial" w:hAnsi="Arial" w:cs="Arial"/>
                <w:b/>
                <w:color w:val="000000" w:themeColor="text1"/>
              </w:rPr>
            </w:pPr>
            <w:r>
              <w:rPr>
                <w:rFonts w:ascii="Arial" w:hAnsi="Arial" w:cs="Arial"/>
                <w:b/>
                <w:color w:val="000000" w:themeColor="text1"/>
              </w:rPr>
              <w:t>Teachers will be confident in their attainment in line with verbal reasoning ss and potential knowing pupils well.</w:t>
            </w:r>
          </w:p>
        </w:tc>
      </w:tr>
      <w:tr w:rsidR="009F5C9E" w14:paraId="0FD7C845" w14:textId="77777777" w:rsidTr="00861C41">
        <w:trPr>
          <w:trHeight w:val="567"/>
        </w:trPr>
        <w:tc>
          <w:tcPr>
            <w:tcW w:w="675" w:type="dxa"/>
            <w:vAlign w:val="center"/>
          </w:tcPr>
          <w:p w14:paraId="2C6CE43F" w14:textId="77777777" w:rsidR="009F5C9E" w:rsidRPr="009F5C9E" w:rsidRDefault="009F5C9E" w:rsidP="009F5C9E">
            <w:pPr>
              <w:jc w:val="center"/>
              <w:rPr>
                <w:rFonts w:ascii="Arial" w:hAnsi="Arial" w:cs="Arial"/>
                <w:b/>
              </w:rPr>
            </w:pPr>
            <w:r w:rsidRPr="009F5C9E">
              <w:rPr>
                <w:rFonts w:ascii="Arial" w:hAnsi="Arial" w:cs="Arial"/>
                <w:b/>
              </w:rPr>
              <w:t>B.</w:t>
            </w:r>
          </w:p>
        </w:tc>
        <w:tc>
          <w:tcPr>
            <w:tcW w:w="6749" w:type="dxa"/>
            <w:vAlign w:val="center"/>
          </w:tcPr>
          <w:p w14:paraId="687D1176" w14:textId="772D7446" w:rsidR="009F5C9E" w:rsidRDefault="00DB01E7" w:rsidP="00861C41">
            <w:pPr>
              <w:rPr>
                <w:rFonts w:ascii="Arial" w:hAnsi="Arial" w:cs="Arial"/>
              </w:rPr>
            </w:pPr>
            <w:r>
              <w:rPr>
                <w:rFonts w:ascii="Arial" w:hAnsi="Arial" w:cs="Arial"/>
              </w:rPr>
              <w:t>Continue</w:t>
            </w:r>
            <w:r w:rsidR="00A36820">
              <w:rPr>
                <w:rFonts w:ascii="Arial" w:hAnsi="Arial" w:cs="Arial"/>
              </w:rPr>
              <w:t>d</w:t>
            </w:r>
            <w:r>
              <w:rPr>
                <w:rFonts w:ascii="Arial" w:hAnsi="Arial" w:cs="Arial"/>
              </w:rPr>
              <w:t xml:space="preserve"> and sustained </w:t>
            </w:r>
            <w:r w:rsidR="00344EA8">
              <w:rPr>
                <w:rFonts w:ascii="Arial" w:hAnsi="Arial" w:cs="Arial"/>
              </w:rPr>
              <w:t>Improved attendance at least in line, but aim to be above national targets 95%</w:t>
            </w:r>
            <w:r w:rsidR="00A36820">
              <w:rPr>
                <w:rFonts w:ascii="Arial" w:hAnsi="Arial" w:cs="Arial"/>
              </w:rPr>
              <w:t xml:space="preserve"> </w:t>
            </w:r>
          </w:p>
        </w:tc>
        <w:tc>
          <w:tcPr>
            <w:tcW w:w="6750" w:type="dxa"/>
            <w:vAlign w:val="center"/>
          </w:tcPr>
          <w:p w14:paraId="365DEC17" w14:textId="77777777" w:rsidR="0010290F" w:rsidRDefault="00344EA8" w:rsidP="00861C41">
            <w:pPr>
              <w:rPr>
                <w:rFonts w:ascii="Arial" w:hAnsi="Arial" w:cs="Arial"/>
              </w:rPr>
            </w:pPr>
            <w:r>
              <w:rPr>
                <w:rFonts w:ascii="Arial" w:hAnsi="Arial" w:cs="Arial"/>
              </w:rPr>
              <w:t>RJ pupil premium champion to develop links with identified families to support attendance rates verbally and through support, rather than letter – more proactive in encouraging.</w:t>
            </w:r>
            <w:r w:rsidR="00A36820">
              <w:rPr>
                <w:rFonts w:ascii="Arial" w:hAnsi="Arial" w:cs="Arial"/>
              </w:rPr>
              <w:t xml:space="preserve">  </w:t>
            </w:r>
          </w:p>
          <w:p w14:paraId="606FB92D" w14:textId="15B75C55" w:rsidR="009F5C9E" w:rsidRDefault="00A36820" w:rsidP="00861C41">
            <w:pPr>
              <w:rPr>
                <w:rFonts w:ascii="Arial" w:hAnsi="Arial" w:cs="Arial"/>
              </w:rPr>
            </w:pPr>
            <w:r>
              <w:rPr>
                <w:rFonts w:ascii="Arial" w:hAnsi="Arial" w:cs="Arial"/>
              </w:rPr>
              <w:t>Working closely with EWO team at CWAC.</w:t>
            </w:r>
          </w:p>
          <w:p w14:paraId="75DD9C5C" w14:textId="77777777" w:rsidR="00A36820" w:rsidRDefault="00A36820" w:rsidP="00861C41">
            <w:pPr>
              <w:rPr>
                <w:rFonts w:ascii="Arial" w:hAnsi="Arial" w:cs="Arial"/>
              </w:rPr>
            </w:pPr>
            <w:r>
              <w:rPr>
                <w:rFonts w:ascii="Arial" w:hAnsi="Arial" w:cs="Arial"/>
              </w:rPr>
              <w:t xml:space="preserve">Careful tracking of this </w:t>
            </w:r>
            <w:proofErr w:type="gramStart"/>
            <w:r>
              <w:rPr>
                <w:rFonts w:ascii="Arial" w:hAnsi="Arial" w:cs="Arial"/>
              </w:rPr>
              <w:t>groups’</w:t>
            </w:r>
            <w:proofErr w:type="gramEnd"/>
            <w:r>
              <w:rPr>
                <w:rFonts w:ascii="Arial" w:hAnsi="Arial" w:cs="Arial"/>
              </w:rPr>
              <w:t xml:space="preserve"> </w:t>
            </w:r>
            <w:r w:rsidR="00F90537">
              <w:rPr>
                <w:rFonts w:ascii="Arial" w:hAnsi="Arial" w:cs="Arial"/>
              </w:rPr>
              <w:t xml:space="preserve">and individuals’ </w:t>
            </w:r>
            <w:r>
              <w:rPr>
                <w:rFonts w:ascii="Arial" w:hAnsi="Arial" w:cs="Arial"/>
              </w:rPr>
              <w:t xml:space="preserve">attendance compared to other </w:t>
            </w:r>
            <w:r w:rsidR="00F90537">
              <w:rPr>
                <w:rFonts w:ascii="Arial" w:hAnsi="Arial" w:cs="Arial"/>
              </w:rPr>
              <w:t>non-pupil premium pupils.</w:t>
            </w:r>
          </w:p>
          <w:p w14:paraId="1ACC9BA7" w14:textId="77777777" w:rsidR="0010290F" w:rsidRDefault="0010290F" w:rsidP="00861C41">
            <w:pPr>
              <w:rPr>
                <w:rFonts w:ascii="Arial" w:hAnsi="Arial" w:cs="Arial"/>
              </w:rPr>
            </w:pPr>
            <w:r>
              <w:rPr>
                <w:rFonts w:ascii="Arial" w:hAnsi="Arial" w:cs="Arial"/>
              </w:rPr>
              <w:t xml:space="preserve">Attendance training attended </w:t>
            </w:r>
          </w:p>
          <w:p w14:paraId="2113CE23" w14:textId="66A7D3CD" w:rsidR="0010290F" w:rsidRDefault="0010290F" w:rsidP="00861C41">
            <w:pPr>
              <w:rPr>
                <w:rFonts w:ascii="Arial" w:hAnsi="Arial" w:cs="Arial"/>
              </w:rPr>
            </w:pPr>
            <w:r>
              <w:rPr>
                <w:rFonts w:ascii="Arial" w:hAnsi="Arial" w:cs="Arial"/>
              </w:rPr>
              <w:t>Identified governor to support HT with this.</w:t>
            </w:r>
          </w:p>
        </w:tc>
      </w:tr>
      <w:tr w:rsidR="009F5C9E" w14:paraId="1E4B4D13" w14:textId="77777777" w:rsidTr="00861C41">
        <w:trPr>
          <w:trHeight w:val="567"/>
        </w:trPr>
        <w:tc>
          <w:tcPr>
            <w:tcW w:w="675" w:type="dxa"/>
            <w:tcBorders>
              <w:bottom w:val="single" w:sz="4" w:space="0" w:color="auto"/>
            </w:tcBorders>
            <w:vAlign w:val="center"/>
          </w:tcPr>
          <w:p w14:paraId="642AB157" w14:textId="77777777" w:rsidR="009F5C9E" w:rsidRPr="009F5C9E" w:rsidRDefault="009F5C9E" w:rsidP="009F5C9E">
            <w:pPr>
              <w:jc w:val="center"/>
              <w:rPr>
                <w:rFonts w:ascii="Arial" w:hAnsi="Arial" w:cs="Arial"/>
                <w:b/>
              </w:rPr>
            </w:pPr>
            <w:r w:rsidRPr="009F5C9E">
              <w:rPr>
                <w:rFonts w:ascii="Arial" w:hAnsi="Arial" w:cs="Arial"/>
                <w:b/>
              </w:rPr>
              <w:t>C.</w:t>
            </w:r>
          </w:p>
        </w:tc>
        <w:tc>
          <w:tcPr>
            <w:tcW w:w="6749" w:type="dxa"/>
            <w:vAlign w:val="center"/>
          </w:tcPr>
          <w:p w14:paraId="54E2523C" w14:textId="4537CC60" w:rsidR="009F5C9E" w:rsidRDefault="00F90537" w:rsidP="00861C41">
            <w:pPr>
              <w:rPr>
                <w:rFonts w:ascii="Arial" w:hAnsi="Arial" w:cs="Arial"/>
              </w:rPr>
            </w:pPr>
            <w:r>
              <w:rPr>
                <w:rFonts w:ascii="Arial" w:hAnsi="Arial" w:cs="Arial"/>
              </w:rPr>
              <w:t>Balanced and positive MHWB for these pupils.  Pupils to leave KSJ with strategies to support their emotional well-being and positive outlooks of their own skills, lives and behaviours.</w:t>
            </w:r>
          </w:p>
        </w:tc>
        <w:tc>
          <w:tcPr>
            <w:tcW w:w="6750" w:type="dxa"/>
            <w:vAlign w:val="center"/>
          </w:tcPr>
          <w:p w14:paraId="62212155" w14:textId="77777777" w:rsidR="009F5C9E" w:rsidRDefault="00344EA8" w:rsidP="00861C41">
            <w:pPr>
              <w:rPr>
                <w:rFonts w:ascii="Arial" w:hAnsi="Arial" w:cs="Arial"/>
              </w:rPr>
            </w:pPr>
            <w:r>
              <w:rPr>
                <w:rFonts w:ascii="Arial" w:hAnsi="Arial" w:cs="Arial"/>
              </w:rPr>
              <w:t>RJ to focus on reading for a range of pupils – targeted reading for fluency and reasoning looking at a range of assessment foci.</w:t>
            </w:r>
          </w:p>
          <w:p w14:paraId="2D256260" w14:textId="77777777" w:rsidR="0010290F" w:rsidRDefault="0010290F" w:rsidP="00861C41">
            <w:pPr>
              <w:rPr>
                <w:rFonts w:ascii="Arial" w:hAnsi="Arial" w:cs="Arial"/>
              </w:rPr>
            </w:pPr>
            <w:r>
              <w:rPr>
                <w:rFonts w:ascii="Arial" w:hAnsi="Arial" w:cs="Arial"/>
              </w:rPr>
              <w:t>New ELSA training</w:t>
            </w:r>
          </w:p>
          <w:p w14:paraId="6A88D919" w14:textId="77777777" w:rsidR="0010290F" w:rsidRDefault="0010290F" w:rsidP="00861C41">
            <w:pPr>
              <w:rPr>
                <w:rFonts w:ascii="Arial" w:hAnsi="Arial" w:cs="Arial"/>
              </w:rPr>
            </w:pPr>
            <w:r>
              <w:rPr>
                <w:rFonts w:ascii="Arial" w:hAnsi="Arial" w:cs="Arial"/>
              </w:rPr>
              <w:t>Thought-busting sessions</w:t>
            </w:r>
          </w:p>
          <w:p w14:paraId="7B424A00" w14:textId="77777777" w:rsidR="0010290F" w:rsidRDefault="0010290F" w:rsidP="00861C41">
            <w:pPr>
              <w:rPr>
                <w:rFonts w:ascii="Arial" w:hAnsi="Arial" w:cs="Arial"/>
              </w:rPr>
            </w:pPr>
            <w:r>
              <w:rPr>
                <w:rFonts w:ascii="Arial" w:hAnsi="Arial" w:cs="Arial"/>
              </w:rPr>
              <w:t xml:space="preserve">P4C training </w:t>
            </w:r>
          </w:p>
          <w:p w14:paraId="0979BCC3" w14:textId="48DDB134" w:rsidR="0010290F" w:rsidRDefault="0010290F" w:rsidP="00861C41">
            <w:pPr>
              <w:rPr>
                <w:rFonts w:ascii="Arial" w:hAnsi="Arial" w:cs="Arial"/>
              </w:rPr>
            </w:pPr>
            <w:r>
              <w:rPr>
                <w:rFonts w:ascii="Arial" w:hAnsi="Arial" w:cs="Arial"/>
              </w:rPr>
              <w:t>Rights Respecting School Award – pitched at these children</w:t>
            </w:r>
          </w:p>
        </w:tc>
      </w:tr>
      <w:tr w:rsidR="009F5C9E" w14:paraId="79FA6558" w14:textId="77777777" w:rsidTr="00B77796">
        <w:trPr>
          <w:trHeight w:val="567"/>
        </w:trPr>
        <w:tc>
          <w:tcPr>
            <w:tcW w:w="675" w:type="dxa"/>
            <w:tcBorders>
              <w:top w:val="single" w:sz="4" w:space="0" w:color="auto"/>
              <w:left w:val="single" w:sz="4" w:space="0" w:color="auto"/>
              <w:bottom w:val="single" w:sz="4" w:space="0" w:color="auto"/>
              <w:right w:val="nil"/>
            </w:tcBorders>
            <w:shd w:val="clear" w:color="auto" w:fill="D9D9D9" w:themeFill="background1" w:themeFillShade="D9"/>
          </w:tcPr>
          <w:p w14:paraId="49D88946" w14:textId="77777777" w:rsidR="009F5C9E" w:rsidRDefault="009F5C9E" w:rsidP="00C51C82">
            <w:pPr>
              <w:rPr>
                <w:rFonts w:ascii="Arial" w:hAnsi="Arial" w:cs="Arial"/>
              </w:rPr>
            </w:pPr>
          </w:p>
        </w:tc>
        <w:tc>
          <w:tcPr>
            <w:tcW w:w="13499" w:type="dxa"/>
            <w:gridSpan w:val="2"/>
            <w:tcBorders>
              <w:left w:val="nil"/>
            </w:tcBorders>
            <w:shd w:val="clear" w:color="auto" w:fill="D9D9D9" w:themeFill="background1" w:themeFillShade="D9"/>
            <w:vAlign w:val="center"/>
          </w:tcPr>
          <w:p w14:paraId="13172530" w14:textId="04684B5F" w:rsidR="009F5C9E" w:rsidRPr="009F5C9E" w:rsidRDefault="009F5C9E" w:rsidP="00861C41">
            <w:pPr>
              <w:rPr>
                <w:rFonts w:ascii="Arial" w:hAnsi="Arial" w:cs="Arial"/>
                <w:b/>
              </w:rPr>
            </w:pPr>
            <w:r w:rsidRPr="009F5C9E">
              <w:rPr>
                <w:rFonts w:ascii="Arial" w:hAnsi="Arial" w:cs="Arial"/>
                <w:b/>
              </w:rPr>
              <w:t xml:space="preserve">How </w:t>
            </w:r>
            <w:r w:rsidR="00861C41">
              <w:rPr>
                <w:rFonts w:ascii="Arial" w:hAnsi="Arial" w:cs="Arial"/>
                <w:b/>
              </w:rPr>
              <w:t>improvement</w:t>
            </w:r>
            <w:r w:rsidRPr="009F5C9E">
              <w:rPr>
                <w:rFonts w:ascii="Arial" w:hAnsi="Arial" w:cs="Arial"/>
                <w:b/>
              </w:rPr>
              <w:t xml:space="preserve"> will be measured</w:t>
            </w:r>
            <w:r w:rsidR="004F09BC">
              <w:rPr>
                <w:rFonts w:ascii="Arial" w:hAnsi="Arial" w:cs="Arial"/>
                <w:b/>
              </w:rPr>
              <w:t>:</w:t>
            </w:r>
          </w:p>
        </w:tc>
      </w:tr>
      <w:tr w:rsidR="009F5C9E" w14:paraId="3A7642F1" w14:textId="77777777" w:rsidTr="00861C41">
        <w:trPr>
          <w:trHeight w:val="567"/>
        </w:trPr>
        <w:tc>
          <w:tcPr>
            <w:tcW w:w="675" w:type="dxa"/>
            <w:tcBorders>
              <w:top w:val="single" w:sz="4" w:space="0" w:color="auto"/>
            </w:tcBorders>
            <w:vAlign w:val="center"/>
          </w:tcPr>
          <w:p w14:paraId="160EE90B" w14:textId="77777777" w:rsidR="009F5C9E" w:rsidRPr="009F5C9E" w:rsidRDefault="009F5C9E" w:rsidP="009F5C9E">
            <w:pPr>
              <w:jc w:val="center"/>
              <w:rPr>
                <w:rFonts w:ascii="Arial" w:hAnsi="Arial" w:cs="Arial"/>
                <w:b/>
              </w:rPr>
            </w:pPr>
            <w:r w:rsidRPr="009F5C9E">
              <w:rPr>
                <w:rFonts w:ascii="Arial" w:hAnsi="Arial" w:cs="Arial"/>
                <w:b/>
              </w:rPr>
              <w:t>A.</w:t>
            </w:r>
          </w:p>
        </w:tc>
        <w:tc>
          <w:tcPr>
            <w:tcW w:w="13499" w:type="dxa"/>
            <w:gridSpan w:val="2"/>
            <w:vAlign w:val="center"/>
          </w:tcPr>
          <w:p w14:paraId="550EF913" w14:textId="4A4F0601" w:rsidR="009F5C9E" w:rsidRPr="009555D9" w:rsidRDefault="00DB01E7" w:rsidP="00F337FB">
            <w:pPr>
              <w:rPr>
                <w:rFonts w:ascii="Arial" w:hAnsi="Arial" w:cs="Arial"/>
                <w:b/>
                <w:color w:val="000000" w:themeColor="text1"/>
              </w:rPr>
            </w:pPr>
            <w:r w:rsidRPr="009555D9">
              <w:rPr>
                <w:rFonts w:ascii="Arial" w:hAnsi="Arial" w:cs="Arial"/>
                <w:b/>
                <w:color w:val="000000" w:themeColor="text1"/>
              </w:rPr>
              <w:t xml:space="preserve">Pupil premium pupils to be at expected or within the boundary of </w:t>
            </w:r>
            <w:r w:rsidR="0010290F">
              <w:rPr>
                <w:rFonts w:ascii="Arial" w:hAnsi="Arial" w:cs="Arial"/>
                <w:b/>
                <w:color w:val="000000" w:themeColor="text1"/>
              </w:rPr>
              <w:t>(</w:t>
            </w:r>
            <w:r w:rsidRPr="009555D9">
              <w:rPr>
                <w:rFonts w:ascii="Arial" w:hAnsi="Arial" w:cs="Arial"/>
                <w:b/>
                <w:color w:val="000000" w:themeColor="text1"/>
              </w:rPr>
              <w:t>only 1 or 2 areas not secure</w:t>
            </w:r>
            <w:r w:rsidR="0010290F">
              <w:rPr>
                <w:rFonts w:ascii="Arial" w:hAnsi="Arial" w:cs="Arial"/>
                <w:b/>
                <w:color w:val="000000" w:themeColor="text1"/>
              </w:rPr>
              <w:t>)</w:t>
            </w:r>
            <w:r w:rsidRPr="009555D9">
              <w:rPr>
                <w:rFonts w:ascii="Arial" w:hAnsi="Arial" w:cs="Arial"/>
                <w:b/>
                <w:color w:val="000000" w:themeColor="text1"/>
              </w:rPr>
              <w:t xml:space="preserve"> if not</w:t>
            </w:r>
            <w:r w:rsidR="00F90537">
              <w:rPr>
                <w:rFonts w:ascii="Arial" w:hAnsi="Arial" w:cs="Arial"/>
                <w:b/>
                <w:color w:val="000000" w:themeColor="text1"/>
              </w:rPr>
              <w:t xml:space="preserve"> in writing.</w:t>
            </w:r>
          </w:p>
        </w:tc>
      </w:tr>
      <w:tr w:rsidR="009F5C9E" w14:paraId="20582BEB" w14:textId="77777777" w:rsidTr="00861C41">
        <w:trPr>
          <w:trHeight w:val="567"/>
        </w:trPr>
        <w:tc>
          <w:tcPr>
            <w:tcW w:w="675" w:type="dxa"/>
            <w:vAlign w:val="center"/>
          </w:tcPr>
          <w:p w14:paraId="65F2E6BF" w14:textId="77777777" w:rsidR="009F5C9E" w:rsidRPr="009F5C9E" w:rsidRDefault="009F5C9E" w:rsidP="009F5C9E">
            <w:pPr>
              <w:jc w:val="center"/>
              <w:rPr>
                <w:rFonts w:ascii="Arial" w:hAnsi="Arial" w:cs="Arial"/>
                <w:b/>
              </w:rPr>
            </w:pPr>
            <w:r w:rsidRPr="009F5C9E">
              <w:rPr>
                <w:rFonts w:ascii="Arial" w:hAnsi="Arial" w:cs="Arial"/>
                <w:b/>
              </w:rPr>
              <w:t>B.</w:t>
            </w:r>
          </w:p>
        </w:tc>
        <w:tc>
          <w:tcPr>
            <w:tcW w:w="13499" w:type="dxa"/>
            <w:gridSpan w:val="2"/>
            <w:vAlign w:val="center"/>
          </w:tcPr>
          <w:p w14:paraId="328B2D5E" w14:textId="7695EE41" w:rsidR="009F5C9E" w:rsidRDefault="00344EA8" w:rsidP="00861C41">
            <w:pPr>
              <w:rPr>
                <w:rFonts w:ascii="Arial" w:hAnsi="Arial" w:cs="Arial"/>
              </w:rPr>
            </w:pPr>
            <w:r>
              <w:rPr>
                <w:rFonts w:ascii="Arial" w:hAnsi="Arial" w:cs="Arial"/>
              </w:rPr>
              <w:t xml:space="preserve">Improved attendance rates for identified pupils – not to drop below 95% attendance </w:t>
            </w:r>
            <w:r w:rsidR="0010290F">
              <w:rPr>
                <w:rFonts w:ascii="Arial" w:hAnsi="Arial" w:cs="Arial"/>
              </w:rPr>
              <w:t>– daily phone</w:t>
            </w:r>
            <w:r w:rsidR="00A40508">
              <w:rPr>
                <w:rFonts w:ascii="Arial" w:hAnsi="Arial" w:cs="Arial"/>
              </w:rPr>
              <w:t xml:space="preserve"> </w:t>
            </w:r>
            <w:r w:rsidR="0010290F">
              <w:rPr>
                <w:rFonts w:ascii="Arial" w:hAnsi="Arial" w:cs="Arial"/>
              </w:rPr>
              <w:t xml:space="preserve">calls home </w:t>
            </w:r>
            <w:r w:rsidR="00A40508">
              <w:rPr>
                <w:rFonts w:ascii="Arial" w:hAnsi="Arial" w:cs="Arial"/>
              </w:rPr>
              <w:t xml:space="preserve">when absent – within the expectations of covid </w:t>
            </w:r>
          </w:p>
        </w:tc>
      </w:tr>
      <w:tr w:rsidR="009F5C9E" w14:paraId="75C9C1F1" w14:textId="77777777" w:rsidTr="00861C41">
        <w:trPr>
          <w:trHeight w:val="567"/>
        </w:trPr>
        <w:tc>
          <w:tcPr>
            <w:tcW w:w="675" w:type="dxa"/>
            <w:vAlign w:val="center"/>
          </w:tcPr>
          <w:p w14:paraId="719995C2" w14:textId="77777777" w:rsidR="009F5C9E" w:rsidRPr="009F5C9E" w:rsidRDefault="009F5C9E" w:rsidP="009F5C9E">
            <w:pPr>
              <w:jc w:val="center"/>
              <w:rPr>
                <w:rFonts w:ascii="Arial" w:hAnsi="Arial" w:cs="Arial"/>
                <w:b/>
              </w:rPr>
            </w:pPr>
            <w:r w:rsidRPr="009F5C9E">
              <w:rPr>
                <w:rFonts w:ascii="Arial" w:hAnsi="Arial" w:cs="Arial"/>
                <w:b/>
              </w:rPr>
              <w:t>C.</w:t>
            </w:r>
          </w:p>
        </w:tc>
        <w:tc>
          <w:tcPr>
            <w:tcW w:w="13499" w:type="dxa"/>
            <w:gridSpan w:val="2"/>
            <w:vAlign w:val="center"/>
          </w:tcPr>
          <w:p w14:paraId="2C1326F1" w14:textId="39E4C813" w:rsidR="009F5C9E" w:rsidRDefault="00F90537" w:rsidP="00DB01E7">
            <w:pPr>
              <w:rPr>
                <w:rFonts w:ascii="Arial" w:hAnsi="Arial" w:cs="Arial"/>
              </w:rPr>
            </w:pPr>
            <w:r>
              <w:rPr>
                <w:rFonts w:ascii="Arial" w:hAnsi="Arial" w:cs="Arial"/>
              </w:rPr>
              <w:t xml:space="preserve">MHWB tracking, behaviour logs, ELSA sessions, </w:t>
            </w:r>
            <w:r w:rsidR="00A40508">
              <w:rPr>
                <w:rFonts w:ascii="Arial" w:hAnsi="Arial" w:cs="Arial"/>
              </w:rPr>
              <w:t>Thought busting</w:t>
            </w:r>
            <w:r>
              <w:rPr>
                <w:rFonts w:ascii="Arial" w:hAnsi="Arial" w:cs="Arial"/>
              </w:rPr>
              <w:t xml:space="preserve"> attendance – pupil premium or not pupil premium.  Feedback from parents will evidence this also.</w:t>
            </w:r>
            <w:r w:rsidR="00A40508">
              <w:rPr>
                <w:rFonts w:ascii="Arial" w:hAnsi="Arial" w:cs="Arial"/>
              </w:rPr>
              <w:t xml:space="preserve"> – Drawing and Talking Therapy to be invested in.  Cluster INSET training </w:t>
            </w:r>
          </w:p>
        </w:tc>
      </w:tr>
    </w:tbl>
    <w:p w14:paraId="0F09CD3B" w14:textId="77777777" w:rsidR="00A5055E" w:rsidRDefault="00A5055E" w:rsidP="00C51C82">
      <w:pPr>
        <w:rPr>
          <w:rFonts w:ascii="Arial" w:hAnsi="Arial" w:cs="Arial"/>
        </w:rPr>
      </w:pPr>
    </w:p>
    <w:p w14:paraId="0612FE5E" w14:textId="77777777" w:rsidR="00A5055E" w:rsidRDefault="00A5055E" w:rsidP="00C51C82">
      <w:pPr>
        <w:rPr>
          <w:rFonts w:ascii="Arial" w:hAnsi="Arial" w:cs="Arial"/>
        </w:rPr>
      </w:pPr>
    </w:p>
    <w:p w14:paraId="21B51CE3" w14:textId="29447DBC" w:rsidR="00A5055E" w:rsidRPr="00A5055E" w:rsidRDefault="00A5055E" w:rsidP="00C51C82">
      <w:pPr>
        <w:rPr>
          <w:rFonts w:ascii="Arial" w:hAnsi="Arial" w:cs="Arial"/>
          <w:b/>
        </w:rPr>
      </w:pPr>
      <w:r w:rsidRPr="00A5055E">
        <w:rPr>
          <w:rFonts w:ascii="Arial" w:hAnsi="Arial" w:cs="Arial"/>
          <w:b/>
        </w:rPr>
        <w:t xml:space="preserve">Planned expenditure </w:t>
      </w:r>
    </w:p>
    <w:tbl>
      <w:tblPr>
        <w:tblStyle w:val="TableGrid"/>
        <w:tblW w:w="14174" w:type="dxa"/>
        <w:tblLayout w:type="fixed"/>
        <w:tblLook w:val="04A0" w:firstRow="1" w:lastRow="0" w:firstColumn="1" w:lastColumn="0" w:noHBand="0" w:noVBand="1"/>
      </w:tblPr>
      <w:tblGrid>
        <w:gridCol w:w="1212"/>
        <w:gridCol w:w="2933"/>
        <w:gridCol w:w="2875"/>
        <w:gridCol w:w="2900"/>
        <w:gridCol w:w="848"/>
        <w:gridCol w:w="1988"/>
        <w:gridCol w:w="1418"/>
      </w:tblGrid>
      <w:tr w:rsidR="0066624F" w14:paraId="7E58C655" w14:textId="77777777" w:rsidTr="005D7F8E">
        <w:trPr>
          <w:trHeight w:val="567"/>
        </w:trPr>
        <w:tc>
          <w:tcPr>
            <w:tcW w:w="1212" w:type="dxa"/>
            <w:shd w:val="clear" w:color="auto" w:fill="D9D9D9" w:themeFill="background1" w:themeFillShade="D9"/>
            <w:vAlign w:val="center"/>
          </w:tcPr>
          <w:p w14:paraId="3C2207E8" w14:textId="77777777" w:rsidR="00895116" w:rsidRPr="00895116" w:rsidRDefault="00895116" w:rsidP="00895116">
            <w:pPr>
              <w:jc w:val="center"/>
              <w:rPr>
                <w:rFonts w:ascii="Arial" w:hAnsi="Arial" w:cs="Arial"/>
                <w:b/>
              </w:rPr>
            </w:pPr>
            <w:r w:rsidRPr="00895116">
              <w:rPr>
                <w:rFonts w:ascii="Arial" w:hAnsi="Arial" w:cs="Arial"/>
                <w:b/>
              </w:rPr>
              <w:t>Desired outcome</w:t>
            </w:r>
          </w:p>
        </w:tc>
        <w:tc>
          <w:tcPr>
            <w:tcW w:w="2933" w:type="dxa"/>
            <w:shd w:val="clear" w:color="auto" w:fill="D9D9D9" w:themeFill="background1" w:themeFillShade="D9"/>
            <w:vAlign w:val="center"/>
          </w:tcPr>
          <w:p w14:paraId="00962827" w14:textId="77777777" w:rsidR="00895116" w:rsidRPr="00895116" w:rsidRDefault="00895116" w:rsidP="00895116">
            <w:pPr>
              <w:jc w:val="center"/>
              <w:rPr>
                <w:rFonts w:ascii="Arial" w:hAnsi="Arial" w:cs="Arial"/>
                <w:b/>
              </w:rPr>
            </w:pPr>
            <w:r w:rsidRPr="00895116">
              <w:rPr>
                <w:rFonts w:ascii="Arial" w:hAnsi="Arial" w:cs="Arial"/>
                <w:b/>
              </w:rPr>
              <w:t>Action/approach</w:t>
            </w:r>
          </w:p>
        </w:tc>
        <w:tc>
          <w:tcPr>
            <w:tcW w:w="2875" w:type="dxa"/>
            <w:shd w:val="clear" w:color="auto" w:fill="D9D9D9" w:themeFill="background1" w:themeFillShade="D9"/>
            <w:vAlign w:val="center"/>
          </w:tcPr>
          <w:p w14:paraId="1B8EFD9E" w14:textId="77777777" w:rsidR="00895116" w:rsidRPr="00895116" w:rsidRDefault="00895116" w:rsidP="00895116">
            <w:pPr>
              <w:jc w:val="center"/>
              <w:rPr>
                <w:rFonts w:ascii="Arial" w:hAnsi="Arial" w:cs="Arial"/>
                <w:b/>
              </w:rPr>
            </w:pPr>
            <w:r w:rsidRPr="00895116">
              <w:rPr>
                <w:rFonts w:ascii="Arial" w:hAnsi="Arial" w:cs="Arial"/>
                <w:b/>
              </w:rPr>
              <w:t>What is the evidence and rationale for this choice?</w:t>
            </w:r>
          </w:p>
        </w:tc>
        <w:tc>
          <w:tcPr>
            <w:tcW w:w="2900" w:type="dxa"/>
            <w:shd w:val="clear" w:color="auto" w:fill="D9D9D9" w:themeFill="background1" w:themeFillShade="D9"/>
            <w:vAlign w:val="center"/>
          </w:tcPr>
          <w:p w14:paraId="57A458A3" w14:textId="77777777" w:rsidR="00895116" w:rsidRPr="00895116" w:rsidRDefault="00895116" w:rsidP="00895116">
            <w:pPr>
              <w:jc w:val="center"/>
              <w:rPr>
                <w:rFonts w:ascii="Arial" w:hAnsi="Arial" w:cs="Arial"/>
                <w:b/>
              </w:rPr>
            </w:pPr>
            <w:r w:rsidRPr="00895116">
              <w:rPr>
                <w:rFonts w:ascii="Arial" w:hAnsi="Arial" w:cs="Arial"/>
                <w:b/>
              </w:rPr>
              <w:t>How will you ensure it is implemented well?</w:t>
            </w:r>
          </w:p>
        </w:tc>
        <w:tc>
          <w:tcPr>
            <w:tcW w:w="848" w:type="dxa"/>
            <w:shd w:val="clear" w:color="auto" w:fill="D9D9D9" w:themeFill="background1" w:themeFillShade="D9"/>
            <w:vAlign w:val="center"/>
          </w:tcPr>
          <w:p w14:paraId="56E93A12" w14:textId="77777777" w:rsidR="00895116" w:rsidRPr="00895116" w:rsidRDefault="00895116" w:rsidP="00895116">
            <w:pPr>
              <w:jc w:val="center"/>
              <w:rPr>
                <w:rFonts w:ascii="Arial" w:hAnsi="Arial" w:cs="Arial"/>
                <w:b/>
              </w:rPr>
            </w:pPr>
            <w:r w:rsidRPr="00895116">
              <w:rPr>
                <w:rFonts w:ascii="Arial" w:hAnsi="Arial" w:cs="Arial"/>
                <w:b/>
              </w:rPr>
              <w:t>Staff lead</w:t>
            </w:r>
          </w:p>
        </w:tc>
        <w:tc>
          <w:tcPr>
            <w:tcW w:w="1988" w:type="dxa"/>
            <w:shd w:val="clear" w:color="auto" w:fill="D9D9D9" w:themeFill="background1" w:themeFillShade="D9"/>
            <w:vAlign w:val="center"/>
          </w:tcPr>
          <w:p w14:paraId="4C65A665" w14:textId="77777777" w:rsidR="00895116" w:rsidRPr="00895116" w:rsidRDefault="00895116" w:rsidP="00895116">
            <w:pPr>
              <w:jc w:val="center"/>
              <w:rPr>
                <w:rFonts w:ascii="Arial" w:hAnsi="Arial" w:cs="Arial"/>
                <w:b/>
              </w:rPr>
            </w:pPr>
            <w:r>
              <w:rPr>
                <w:rFonts w:ascii="Arial" w:hAnsi="Arial" w:cs="Arial"/>
                <w:b/>
              </w:rPr>
              <w:t>Budget</w:t>
            </w:r>
          </w:p>
        </w:tc>
        <w:tc>
          <w:tcPr>
            <w:tcW w:w="1418" w:type="dxa"/>
            <w:shd w:val="clear" w:color="auto" w:fill="D9D9D9" w:themeFill="background1" w:themeFillShade="D9"/>
            <w:vAlign w:val="center"/>
          </w:tcPr>
          <w:p w14:paraId="72AD5312" w14:textId="77777777" w:rsidR="00895116" w:rsidRDefault="00895116" w:rsidP="00895116">
            <w:pPr>
              <w:jc w:val="center"/>
              <w:rPr>
                <w:rFonts w:ascii="Arial" w:hAnsi="Arial" w:cs="Arial"/>
                <w:b/>
              </w:rPr>
            </w:pPr>
            <w:r>
              <w:rPr>
                <w:rFonts w:ascii="Arial" w:hAnsi="Arial" w:cs="Arial"/>
                <w:b/>
              </w:rPr>
              <w:t>Review date</w:t>
            </w:r>
          </w:p>
        </w:tc>
      </w:tr>
      <w:tr w:rsidR="0066624F" w14:paraId="65CA476E" w14:textId="77777777" w:rsidTr="005D7F8E">
        <w:trPr>
          <w:trHeight w:val="1814"/>
        </w:trPr>
        <w:tc>
          <w:tcPr>
            <w:tcW w:w="1212" w:type="dxa"/>
            <w:vAlign w:val="center"/>
          </w:tcPr>
          <w:p w14:paraId="2EBDA131" w14:textId="2ABCDE7B" w:rsidR="00895116" w:rsidRPr="009555D9" w:rsidRDefault="00BA580D" w:rsidP="0066624F">
            <w:pPr>
              <w:rPr>
                <w:rFonts w:ascii="Arial" w:hAnsi="Arial" w:cs="Arial"/>
                <w:bCs/>
                <w:color w:val="000000" w:themeColor="text1"/>
              </w:rPr>
            </w:pPr>
            <w:r w:rsidRPr="009555D9">
              <w:rPr>
                <w:rFonts w:ascii="Arial" w:hAnsi="Arial" w:cs="Arial"/>
                <w:bCs/>
                <w:color w:val="000000" w:themeColor="text1"/>
              </w:rPr>
              <w:t>A</w:t>
            </w:r>
          </w:p>
        </w:tc>
        <w:tc>
          <w:tcPr>
            <w:tcW w:w="2933" w:type="dxa"/>
            <w:vAlign w:val="center"/>
          </w:tcPr>
          <w:p w14:paraId="66ADF418" w14:textId="1F7B9542" w:rsidR="00895116" w:rsidRPr="009555D9" w:rsidRDefault="00BA580D" w:rsidP="0066624F">
            <w:pPr>
              <w:rPr>
                <w:rFonts w:ascii="Arial" w:hAnsi="Arial" w:cs="Arial"/>
                <w:bCs/>
                <w:color w:val="000000" w:themeColor="text1"/>
              </w:rPr>
            </w:pPr>
            <w:r w:rsidRPr="009555D9">
              <w:rPr>
                <w:rFonts w:ascii="Arial" w:hAnsi="Arial" w:cs="Arial"/>
                <w:bCs/>
                <w:color w:val="000000" w:themeColor="text1"/>
              </w:rPr>
              <w:t xml:space="preserve">RJ to </w:t>
            </w:r>
            <w:r w:rsidR="00DB01E7" w:rsidRPr="009555D9">
              <w:rPr>
                <w:rFonts w:ascii="Arial" w:hAnsi="Arial" w:cs="Arial"/>
                <w:bCs/>
                <w:color w:val="000000" w:themeColor="text1"/>
              </w:rPr>
              <w:t xml:space="preserve">continue to </w:t>
            </w:r>
            <w:r w:rsidRPr="009555D9">
              <w:rPr>
                <w:rFonts w:ascii="Arial" w:hAnsi="Arial" w:cs="Arial"/>
                <w:bCs/>
                <w:color w:val="000000" w:themeColor="text1"/>
              </w:rPr>
              <w:t>be delegated pupil premium champion.</w:t>
            </w:r>
          </w:p>
          <w:p w14:paraId="5C19857E" w14:textId="18DC5460" w:rsidR="00BA580D" w:rsidRDefault="00BA580D" w:rsidP="0066624F">
            <w:pPr>
              <w:rPr>
                <w:rFonts w:ascii="Arial" w:hAnsi="Arial" w:cs="Arial"/>
                <w:bCs/>
                <w:color w:val="000000" w:themeColor="text1"/>
              </w:rPr>
            </w:pPr>
            <w:r w:rsidRPr="009555D9">
              <w:rPr>
                <w:rFonts w:ascii="Arial" w:hAnsi="Arial" w:cs="Arial"/>
                <w:bCs/>
                <w:color w:val="000000" w:themeColor="text1"/>
              </w:rPr>
              <w:t>Intervention</w:t>
            </w:r>
            <w:r w:rsidR="00F90537">
              <w:rPr>
                <w:rFonts w:ascii="Arial" w:hAnsi="Arial" w:cs="Arial"/>
                <w:bCs/>
                <w:color w:val="000000" w:themeColor="text1"/>
              </w:rPr>
              <w:t>s</w:t>
            </w:r>
            <w:r w:rsidRPr="009555D9">
              <w:rPr>
                <w:rFonts w:ascii="Arial" w:hAnsi="Arial" w:cs="Arial"/>
                <w:bCs/>
                <w:color w:val="000000" w:themeColor="text1"/>
              </w:rPr>
              <w:t xml:space="preserve"> for </w:t>
            </w:r>
            <w:r w:rsidR="00F90537">
              <w:rPr>
                <w:rFonts w:ascii="Arial" w:hAnsi="Arial" w:cs="Arial"/>
                <w:bCs/>
                <w:color w:val="000000" w:themeColor="text1"/>
              </w:rPr>
              <w:t xml:space="preserve">reading, </w:t>
            </w:r>
            <w:proofErr w:type="gramStart"/>
            <w:r w:rsidR="00DB01E7" w:rsidRPr="009555D9">
              <w:rPr>
                <w:rFonts w:ascii="Arial" w:hAnsi="Arial" w:cs="Arial"/>
                <w:bCs/>
                <w:color w:val="000000" w:themeColor="text1"/>
              </w:rPr>
              <w:t>writing</w:t>
            </w:r>
            <w:proofErr w:type="gramEnd"/>
            <w:r w:rsidR="00F90537">
              <w:rPr>
                <w:rFonts w:ascii="Arial" w:hAnsi="Arial" w:cs="Arial"/>
                <w:bCs/>
                <w:color w:val="000000" w:themeColor="text1"/>
              </w:rPr>
              <w:t xml:space="preserve"> and spelling</w:t>
            </w:r>
            <w:r w:rsidRPr="009555D9">
              <w:rPr>
                <w:rFonts w:ascii="Arial" w:hAnsi="Arial" w:cs="Arial"/>
                <w:bCs/>
                <w:color w:val="000000" w:themeColor="text1"/>
              </w:rPr>
              <w:t xml:space="preserve"> development to be in place </w:t>
            </w:r>
          </w:p>
          <w:p w14:paraId="579DA7B0" w14:textId="072480D3" w:rsidR="00A40508" w:rsidRPr="009555D9" w:rsidRDefault="00A40508" w:rsidP="0066624F">
            <w:pPr>
              <w:rPr>
                <w:rFonts w:ascii="Arial" w:hAnsi="Arial" w:cs="Arial"/>
                <w:bCs/>
                <w:color w:val="000000" w:themeColor="text1"/>
              </w:rPr>
            </w:pPr>
            <w:r>
              <w:rPr>
                <w:rFonts w:ascii="Arial" w:hAnsi="Arial" w:cs="Arial"/>
                <w:bCs/>
                <w:color w:val="000000" w:themeColor="text1"/>
              </w:rPr>
              <w:t xml:space="preserve">Precision teaching </w:t>
            </w:r>
          </w:p>
          <w:p w14:paraId="5A231A66" w14:textId="0099E7E6" w:rsidR="00AA7316" w:rsidRPr="009555D9" w:rsidRDefault="00A40508" w:rsidP="0066624F">
            <w:pPr>
              <w:rPr>
                <w:rFonts w:ascii="Arial" w:hAnsi="Arial" w:cs="Arial"/>
                <w:bCs/>
                <w:color w:val="000000" w:themeColor="text1"/>
              </w:rPr>
            </w:pPr>
            <w:r>
              <w:rPr>
                <w:rFonts w:ascii="Arial" w:hAnsi="Arial" w:cs="Arial"/>
                <w:bCs/>
                <w:color w:val="000000" w:themeColor="text1"/>
              </w:rPr>
              <w:t>Pathways to spell implementation</w:t>
            </w:r>
          </w:p>
          <w:p w14:paraId="3BDDA773" w14:textId="7C8B1357" w:rsidR="00AA7316" w:rsidRPr="009555D9" w:rsidRDefault="00AA7316" w:rsidP="0066624F">
            <w:pPr>
              <w:rPr>
                <w:rFonts w:ascii="Arial" w:hAnsi="Arial" w:cs="Arial"/>
                <w:bCs/>
                <w:color w:val="000000" w:themeColor="text1"/>
              </w:rPr>
            </w:pPr>
          </w:p>
        </w:tc>
        <w:tc>
          <w:tcPr>
            <w:tcW w:w="2875" w:type="dxa"/>
            <w:vAlign w:val="center"/>
          </w:tcPr>
          <w:p w14:paraId="26005B1B" w14:textId="461ACE7A" w:rsidR="00895116" w:rsidRDefault="00DB01E7" w:rsidP="0066624F">
            <w:pPr>
              <w:rPr>
                <w:rFonts w:ascii="Arial" w:hAnsi="Arial" w:cs="Arial"/>
                <w:bCs/>
                <w:color w:val="000000" w:themeColor="text1"/>
              </w:rPr>
            </w:pPr>
            <w:r w:rsidRPr="009555D9">
              <w:rPr>
                <w:rFonts w:ascii="Arial" w:hAnsi="Arial" w:cs="Arial"/>
                <w:bCs/>
                <w:color w:val="000000" w:themeColor="text1"/>
              </w:rPr>
              <w:t xml:space="preserve">Impact of this </w:t>
            </w:r>
            <w:proofErr w:type="gramStart"/>
            <w:r w:rsidRPr="009555D9">
              <w:rPr>
                <w:rFonts w:ascii="Arial" w:hAnsi="Arial" w:cs="Arial"/>
                <w:bCs/>
                <w:color w:val="000000" w:themeColor="text1"/>
              </w:rPr>
              <w:t>on</w:t>
            </w:r>
            <w:proofErr w:type="gramEnd"/>
            <w:r w:rsidRPr="009555D9">
              <w:rPr>
                <w:rFonts w:ascii="Arial" w:hAnsi="Arial" w:cs="Arial"/>
                <w:bCs/>
                <w:color w:val="000000" w:themeColor="text1"/>
              </w:rPr>
              <w:t xml:space="preserve"> </w:t>
            </w:r>
            <w:r w:rsidR="009555D9" w:rsidRPr="009555D9">
              <w:rPr>
                <w:rFonts w:ascii="Arial" w:hAnsi="Arial" w:cs="Arial"/>
                <w:bCs/>
                <w:color w:val="000000" w:themeColor="text1"/>
              </w:rPr>
              <w:t>202</w:t>
            </w:r>
            <w:r w:rsidR="00A40508">
              <w:rPr>
                <w:rFonts w:ascii="Arial" w:hAnsi="Arial" w:cs="Arial"/>
                <w:bCs/>
                <w:color w:val="000000" w:themeColor="text1"/>
              </w:rPr>
              <w:t>2</w:t>
            </w:r>
            <w:r w:rsidRPr="009555D9">
              <w:rPr>
                <w:rFonts w:ascii="Arial" w:hAnsi="Arial" w:cs="Arial"/>
                <w:bCs/>
                <w:color w:val="000000" w:themeColor="text1"/>
              </w:rPr>
              <w:t xml:space="preserve"> </w:t>
            </w:r>
            <w:r w:rsidR="00F90537">
              <w:rPr>
                <w:rFonts w:ascii="Arial" w:hAnsi="Arial" w:cs="Arial"/>
                <w:bCs/>
                <w:color w:val="000000" w:themeColor="text1"/>
              </w:rPr>
              <w:t xml:space="preserve">academic year </w:t>
            </w:r>
            <w:r w:rsidRPr="009555D9">
              <w:rPr>
                <w:rFonts w:ascii="Arial" w:hAnsi="Arial" w:cs="Arial"/>
                <w:bCs/>
                <w:color w:val="000000" w:themeColor="text1"/>
              </w:rPr>
              <w:t>data.</w:t>
            </w:r>
          </w:p>
          <w:p w14:paraId="0D6FFAA3" w14:textId="77777777" w:rsidR="00A40508" w:rsidRPr="009555D9" w:rsidRDefault="00A40508" w:rsidP="0066624F">
            <w:pPr>
              <w:rPr>
                <w:rFonts w:ascii="Arial" w:hAnsi="Arial" w:cs="Arial"/>
                <w:bCs/>
                <w:color w:val="000000" w:themeColor="text1"/>
              </w:rPr>
            </w:pPr>
          </w:p>
          <w:p w14:paraId="416DA7AA" w14:textId="2734738A" w:rsidR="00DB01E7" w:rsidRPr="009555D9" w:rsidRDefault="00F90537" w:rsidP="0066624F">
            <w:pPr>
              <w:rPr>
                <w:rFonts w:ascii="Arial" w:hAnsi="Arial" w:cs="Arial"/>
                <w:bCs/>
                <w:color w:val="000000" w:themeColor="text1"/>
              </w:rPr>
            </w:pPr>
            <w:r>
              <w:rPr>
                <w:rFonts w:ascii="Arial" w:hAnsi="Arial" w:cs="Arial"/>
                <w:bCs/>
                <w:color w:val="000000" w:themeColor="text1"/>
              </w:rPr>
              <w:t>Internal school data identifies gaps and areas of focus for individuals</w:t>
            </w:r>
          </w:p>
        </w:tc>
        <w:tc>
          <w:tcPr>
            <w:tcW w:w="2900" w:type="dxa"/>
            <w:vAlign w:val="center"/>
          </w:tcPr>
          <w:p w14:paraId="41896D86" w14:textId="77777777" w:rsidR="00895116" w:rsidRPr="009555D9" w:rsidRDefault="00881BE9" w:rsidP="0066624F">
            <w:pPr>
              <w:rPr>
                <w:rFonts w:ascii="Arial" w:hAnsi="Arial" w:cs="Arial"/>
                <w:bCs/>
                <w:color w:val="000000" w:themeColor="text1"/>
              </w:rPr>
            </w:pPr>
            <w:r w:rsidRPr="009555D9">
              <w:rPr>
                <w:rFonts w:ascii="Arial" w:hAnsi="Arial" w:cs="Arial"/>
                <w:bCs/>
                <w:color w:val="000000" w:themeColor="text1"/>
              </w:rPr>
              <w:t>QA</w:t>
            </w:r>
          </w:p>
          <w:p w14:paraId="29311FC9" w14:textId="0C91F78D" w:rsidR="00881BE9" w:rsidRPr="009555D9" w:rsidRDefault="00881BE9" w:rsidP="0066624F">
            <w:pPr>
              <w:rPr>
                <w:rFonts w:ascii="Arial" w:hAnsi="Arial" w:cs="Arial"/>
                <w:bCs/>
                <w:color w:val="000000" w:themeColor="text1"/>
              </w:rPr>
            </w:pPr>
            <w:r w:rsidRPr="009555D9">
              <w:rPr>
                <w:rFonts w:ascii="Arial" w:hAnsi="Arial" w:cs="Arial"/>
                <w:bCs/>
                <w:color w:val="000000" w:themeColor="text1"/>
              </w:rPr>
              <w:t>Regular monitoring</w:t>
            </w:r>
          </w:p>
          <w:p w14:paraId="46CC213F" w14:textId="77777777" w:rsidR="00881BE9" w:rsidRPr="009555D9" w:rsidRDefault="00881BE9" w:rsidP="0066624F">
            <w:pPr>
              <w:rPr>
                <w:rFonts w:ascii="Arial" w:hAnsi="Arial" w:cs="Arial"/>
                <w:bCs/>
                <w:color w:val="000000" w:themeColor="text1"/>
              </w:rPr>
            </w:pPr>
            <w:r w:rsidRPr="009555D9">
              <w:rPr>
                <w:rFonts w:ascii="Arial" w:hAnsi="Arial" w:cs="Arial"/>
                <w:bCs/>
                <w:color w:val="000000" w:themeColor="text1"/>
              </w:rPr>
              <w:t>Pupil progress meetings</w:t>
            </w:r>
          </w:p>
          <w:p w14:paraId="58A2FCF7" w14:textId="5331764A" w:rsidR="00881BE9" w:rsidRPr="009555D9" w:rsidRDefault="00DB01E7" w:rsidP="0066624F">
            <w:pPr>
              <w:rPr>
                <w:rFonts w:ascii="Arial" w:hAnsi="Arial" w:cs="Arial"/>
                <w:bCs/>
                <w:color w:val="000000" w:themeColor="text1"/>
              </w:rPr>
            </w:pPr>
            <w:r w:rsidRPr="009555D9">
              <w:rPr>
                <w:rFonts w:ascii="Arial" w:hAnsi="Arial" w:cs="Arial"/>
                <w:bCs/>
                <w:color w:val="000000" w:themeColor="text1"/>
              </w:rPr>
              <w:t>T</w:t>
            </w:r>
            <w:r w:rsidR="00881BE9" w:rsidRPr="009555D9">
              <w:rPr>
                <w:rFonts w:ascii="Arial" w:hAnsi="Arial" w:cs="Arial"/>
                <w:bCs/>
                <w:color w:val="000000" w:themeColor="text1"/>
              </w:rPr>
              <w:t>raining</w:t>
            </w:r>
          </w:p>
          <w:p w14:paraId="74D51957" w14:textId="77777777" w:rsidR="00DB01E7" w:rsidRPr="009555D9" w:rsidRDefault="00DB01E7" w:rsidP="0066624F">
            <w:pPr>
              <w:rPr>
                <w:rFonts w:ascii="Arial" w:hAnsi="Arial" w:cs="Arial"/>
                <w:bCs/>
                <w:color w:val="000000" w:themeColor="text1"/>
              </w:rPr>
            </w:pPr>
            <w:r w:rsidRPr="009555D9">
              <w:rPr>
                <w:rFonts w:ascii="Arial" w:hAnsi="Arial" w:cs="Arial"/>
                <w:bCs/>
                <w:color w:val="000000" w:themeColor="text1"/>
              </w:rPr>
              <w:t>Internal data</w:t>
            </w:r>
          </w:p>
          <w:p w14:paraId="26C60A23" w14:textId="017936CB" w:rsidR="00DB01E7" w:rsidRPr="009555D9" w:rsidRDefault="00DB01E7" w:rsidP="0066624F">
            <w:pPr>
              <w:rPr>
                <w:rFonts w:ascii="Arial" w:hAnsi="Arial" w:cs="Arial"/>
                <w:bCs/>
                <w:color w:val="000000" w:themeColor="text1"/>
              </w:rPr>
            </w:pPr>
            <w:r w:rsidRPr="009555D9">
              <w:rPr>
                <w:rFonts w:ascii="Arial" w:hAnsi="Arial" w:cs="Arial"/>
                <w:bCs/>
                <w:color w:val="000000" w:themeColor="text1"/>
              </w:rPr>
              <w:t>Pupil books</w:t>
            </w:r>
          </w:p>
        </w:tc>
        <w:tc>
          <w:tcPr>
            <w:tcW w:w="848" w:type="dxa"/>
            <w:vAlign w:val="center"/>
          </w:tcPr>
          <w:p w14:paraId="167FB157" w14:textId="7822C68B" w:rsidR="00895116" w:rsidRPr="009555D9" w:rsidRDefault="00881BE9" w:rsidP="0066624F">
            <w:pPr>
              <w:rPr>
                <w:rFonts w:ascii="Arial" w:hAnsi="Arial" w:cs="Arial"/>
                <w:bCs/>
                <w:color w:val="000000" w:themeColor="text1"/>
              </w:rPr>
            </w:pPr>
            <w:r w:rsidRPr="009555D9">
              <w:rPr>
                <w:rFonts w:ascii="Arial" w:hAnsi="Arial" w:cs="Arial"/>
                <w:bCs/>
                <w:color w:val="000000" w:themeColor="text1"/>
              </w:rPr>
              <w:t>RJ</w:t>
            </w:r>
          </w:p>
        </w:tc>
        <w:tc>
          <w:tcPr>
            <w:tcW w:w="1988" w:type="dxa"/>
            <w:vAlign w:val="center"/>
          </w:tcPr>
          <w:p w14:paraId="6CEB62F7" w14:textId="77777777" w:rsidR="00895116" w:rsidRDefault="00DB01E7" w:rsidP="0066624F">
            <w:pPr>
              <w:rPr>
                <w:rFonts w:ascii="Arial" w:hAnsi="Arial" w:cs="Arial"/>
                <w:bCs/>
                <w:color w:val="000000" w:themeColor="text1"/>
              </w:rPr>
            </w:pPr>
            <w:r w:rsidRPr="009555D9">
              <w:rPr>
                <w:rFonts w:ascii="Arial" w:hAnsi="Arial" w:cs="Arial"/>
                <w:bCs/>
                <w:color w:val="000000" w:themeColor="text1"/>
              </w:rPr>
              <w:t>LR cost to school</w:t>
            </w:r>
            <w:r w:rsidR="00A40508">
              <w:rPr>
                <w:rFonts w:ascii="Arial" w:hAnsi="Arial" w:cs="Arial"/>
                <w:bCs/>
                <w:color w:val="000000" w:themeColor="text1"/>
              </w:rPr>
              <w:t xml:space="preserve"> on </w:t>
            </w:r>
            <w:proofErr w:type="gramStart"/>
            <w:r w:rsidR="00A40508">
              <w:rPr>
                <w:rFonts w:ascii="Arial" w:hAnsi="Arial" w:cs="Arial"/>
                <w:bCs/>
                <w:color w:val="000000" w:themeColor="text1"/>
              </w:rPr>
              <w:t>a 0.6 hours</w:t>
            </w:r>
            <w:proofErr w:type="gramEnd"/>
          </w:p>
          <w:p w14:paraId="50BA3555" w14:textId="77777777" w:rsidR="00A40508" w:rsidRDefault="00A40508" w:rsidP="0066624F">
            <w:pPr>
              <w:rPr>
                <w:rFonts w:ascii="Arial" w:hAnsi="Arial" w:cs="Arial"/>
                <w:bCs/>
                <w:color w:val="000000" w:themeColor="text1"/>
              </w:rPr>
            </w:pPr>
          </w:p>
          <w:p w14:paraId="3BC31B2A" w14:textId="436E7104" w:rsidR="00A40508" w:rsidRPr="009555D9" w:rsidRDefault="00A40508" w:rsidP="0066624F">
            <w:pPr>
              <w:rPr>
                <w:rFonts w:ascii="Arial" w:hAnsi="Arial" w:cs="Arial"/>
                <w:bCs/>
                <w:color w:val="000000" w:themeColor="text1"/>
              </w:rPr>
            </w:pPr>
            <w:r>
              <w:rPr>
                <w:rFonts w:ascii="Arial" w:hAnsi="Arial" w:cs="Arial"/>
                <w:bCs/>
                <w:color w:val="000000" w:themeColor="text1"/>
              </w:rPr>
              <w:t>Pathways to spell £150</w:t>
            </w:r>
          </w:p>
        </w:tc>
        <w:tc>
          <w:tcPr>
            <w:tcW w:w="1418" w:type="dxa"/>
            <w:vAlign w:val="center"/>
          </w:tcPr>
          <w:p w14:paraId="46F5FBD0" w14:textId="379F5075" w:rsidR="00895116" w:rsidRPr="009555D9" w:rsidRDefault="009555D9" w:rsidP="0066624F">
            <w:pPr>
              <w:rPr>
                <w:rFonts w:ascii="Arial" w:hAnsi="Arial" w:cs="Arial"/>
                <w:bCs/>
                <w:color w:val="000000" w:themeColor="text1"/>
              </w:rPr>
            </w:pPr>
            <w:r w:rsidRPr="009555D9">
              <w:rPr>
                <w:rFonts w:ascii="Arial" w:hAnsi="Arial" w:cs="Arial"/>
                <w:bCs/>
                <w:color w:val="000000" w:themeColor="text1"/>
              </w:rPr>
              <w:t>September 202</w:t>
            </w:r>
            <w:r w:rsidR="00A40508">
              <w:rPr>
                <w:rFonts w:ascii="Arial" w:hAnsi="Arial" w:cs="Arial"/>
                <w:bCs/>
                <w:color w:val="000000" w:themeColor="text1"/>
              </w:rPr>
              <w:t>2</w:t>
            </w:r>
          </w:p>
        </w:tc>
      </w:tr>
      <w:tr w:rsidR="0066624F" w14:paraId="6B67A1D9" w14:textId="77777777" w:rsidTr="005D7F8E">
        <w:trPr>
          <w:trHeight w:val="1814"/>
        </w:trPr>
        <w:tc>
          <w:tcPr>
            <w:tcW w:w="1212" w:type="dxa"/>
            <w:vAlign w:val="center"/>
          </w:tcPr>
          <w:p w14:paraId="1C23443E" w14:textId="2E3A1093" w:rsidR="00895116" w:rsidRDefault="00881BE9" w:rsidP="0066624F">
            <w:pPr>
              <w:rPr>
                <w:rFonts w:ascii="Arial" w:hAnsi="Arial" w:cs="Arial"/>
              </w:rPr>
            </w:pPr>
            <w:r>
              <w:rPr>
                <w:rFonts w:ascii="Arial" w:hAnsi="Arial" w:cs="Arial"/>
              </w:rPr>
              <w:t>B</w:t>
            </w:r>
          </w:p>
        </w:tc>
        <w:tc>
          <w:tcPr>
            <w:tcW w:w="2933" w:type="dxa"/>
            <w:vAlign w:val="center"/>
          </w:tcPr>
          <w:p w14:paraId="41CFF29A" w14:textId="77777777" w:rsidR="00895116" w:rsidRDefault="00881BE9" w:rsidP="0066624F">
            <w:pPr>
              <w:rPr>
                <w:rFonts w:ascii="Arial" w:hAnsi="Arial" w:cs="Arial"/>
              </w:rPr>
            </w:pPr>
            <w:r>
              <w:rPr>
                <w:rFonts w:ascii="Arial" w:hAnsi="Arial" w:cs="Arial"/>
              </w:rPr>
              <w:t>Close monitoring of identified pupils – all absences to be reported to RJ.</w:t>
            </w:r>
          </w:p>
          <w:p w14:paraId="0FFDCCFA" w14:textId="19DAA3F1" w:rsidR="00881BE9" w:rsidRDefault="00881BE9" w:rsidP="0066624F">
            <w:pPr>
              <w:rPr>
                <w:rFonts w:ascii="Arial" w:hAnsi="Arial" w:cs="Arial"/>
              </w:rPr>
            </w:pPr>
            <w:r>
              <w:rPr>
                <w:rFonts w:ascii="Arial" w:hAnsi="Arial" w:cs="Arial"/>
              </w:rPr>
              <w:t>RJ to liaise with families to identify patterns or relevant support required</w:t>
            </w:r>
            <w:r w:rsidR="00A40508">
              <w:rPr>
                <w:rFonts w:ascii="Arial" w:hAnsi="Arial" w:cs="Arial"/>
              </w:rPr>
              <w:t xml:space="preserve"> for daily absence </w:t>
            </w:r>
          </w:p>
        </w:tc>
        <w:tc>
          <w:tcPr>
            <w:tcW w:w="2875" w:type="dxa"/>
            <w:vAlign w:val="center"/>
          </w:tcPr>
          <w:p w14:paraId="16AD4D1E" w14:textId="38DCD4CE" w:rsidR="00895116" w:rsidRDefault="00A40508" w:rsidP="0066624F">
            <w:pPr>
              <w:rPr>
                <w:rFonts w:ascii="Arial" w:hAnsi="Arial" w:cs="Arial"/>
              </w:rPr>
            </w:pPr>
            <w:r>
              <w:rPr>
                <w:rFonts w:ascii="Arial" w:hAnsi="Arial" w:cs="Arial"/>
              </w:rPr>
              <w:t>Covid impact aside – attendance will be within expectations and reasonable – alongside whole school expectations</w:t>
            </w:r>
          </w:p>
        </w:tc>
        <w:tc>
          <w:tcPr>
            <w:tcW w:w="2900" w:type="dxa"/>
            <w:vAlign w:val="center"/>
          </w:tcPr>
          <w:p w14:paraId="31C3B5F1" w14:textId="0ADCB09D" w:rsidR="00895116" w:rsidRDefault="00881BE9" w:rsidP="0066624F">
            <w:pPr>
              <w:rPr>
                <w:rFonts w:ascii="Arial" w:hAnsi="Arial" w:cs="Arial"/>
              </w:rPr>
            </w:pPr>
            <w:r>
              <w:rPr>
                <w:rFonts w:ascii="Arial" w:hAnsi="Arial" w:cs="Arial"/>
              </w:rPr>
              <w:t>QA each time absence</w:t>
            </w:r>
          </w:p>
          <w:p w14:paraId="4F703F57" w14:textId="77777777" w:rsidR="00A40508" w:rsidRDefault="00A40508" w:rsidP="0066624F">
            <w:pPr>
              <w:rPr>
                <w:rFonts w:ascii="Arial" w:hAnsi="Arial" w:cs="Arial"/>
              </w:rPr>
            </w:pPr>
          </w:p>
          <w:p w14:paraId="5A190EAA" w14:textId="1AA8BAB7" w:rsidR="00881BE9" w:rsidRDefault="00881BE9" w:rsidP="0066624F">
            <w:pPr>
              <w:rPr>
                <w:rFonts w:ascii="Arial" w:hAnsi="Arial" w:cs="Arial"/>
              </w:rPr>
            </w:pPr>
            <w:r>
              <w:rPr>
                <w:rFonts w:ascii="Arial" w:hAnsi="Arial" w:cs="Arial"/>
              </w:rPr>
              <w:t>Telephone call to family</w:t>
            </w:r>
            <w:r w:rsidR="00A40508">
              <w:rPr>
                <w:rFonts w:ascii="Arial" w:hAnsi="Arial" w:cs="Arial"/>
              </w:rPr>
              <w:t xml:space="preserve"> for daily absence </w:t>
            </w:r>
          </w:p>
          <w:p w14:paraId="560FC9C8" w14:textId="77777777" w:rsidR="00A40508" w:rsidRDefault="00A40508" w:rsidP="0066624F">
            <w:pPr>
              <w:rPr>
                <w:rFonts w:ascii="Arial" w:hAnsi="Arial" w:cs="Arial"/>
              </w:rPr>
            </w:pPr>
          </w:p>
          <w:p w14:paraId="11743784" w14:textId="170AFFAA" w:rsidR="00881BE9" w:rsidRDefault="00881BE9" w:rsidP="0066624F">
            <w:pPr>
              <w:rPr>
                <w:rFonts w:ascii="Arial" w:hAnsi="Arial" w:cs="Arial"/>
              </w:rPr>
            </w:pPr>
            <w:r>
              <w:rPr>
                <w:rFonts w:ascii="Arial" w:hAnsi="Arial" w:cs="Arial"/>
              </w:rPr>
              <w:t>Reporting to governors</w:t>
            </w:r>
          </w:p>
        </w:tc>
        <w:tc>
          <w:tcPr>
            <w:tcW w:w="848" w:type="dxa"/>
            <w:vAlign w:val="center"/>
          </w:tcPr>
          <w:p w14:paraId="32827E99" w14:textId="1BFEE7EA" w:rsidR="00895116" w:rsidRDefault="00881BE9" w:rsidP="0066624F">
            <w:pPr>
              <w:rPr>
                <w:rFonts w:ascii="Arial" w:hAnsi="Arial" w:cs="Arial"/>
              </w:rPr>
            </w:pPr>
            <w:r>
              <w:rPr>
                <w:rFonts w:ascii="Arial" w:hAnsi="Arial" w:cs="Arial"/>
              </w:rPr>
              <w:t>RJ</w:t>
            </w:r>
          </w:p>
        </w:tc>
        <w:tc>
          <w:tcPr>
            <w:tcW w:w="1988" w:type="dxa"/>
            <w:vAlign w:val="center"/>
          </w:tcPr>
          <w:p w14:paraId="3D32E1CC" w14:textId="77777777" w:rsidR="00895116" w:rsidRDefault="005D7F8E" w:rsidP="0066624F">
            <w:pPr>
              <w:rPr>
                <w:rFonts w:ascii="Arial" w:hAnsi="Arial" w:cs="Arial"/>
              </w:rPr>
            </w:pPr>
            <w:r>
              <w:rPr>
                <w:rFonts w:ascii="Arial" w:hAnsi="Arial" w:cs="Arial"/>
              </w:rPr>
              <w:t>Attendance motivations</w:t>
            </w:r>
          </w:p>
          <w:p w14:paraId="093DBDDE" w14:textId="77777777" w:rsidR="005D7F8E" w:rsidRDefault="005D7F8E" w:rsidP="0066624F">
            <w:pPr>
              <w:rPr>
                <w:rFonts w:ascii="Arial" w:hAnsi="Arial" w:cs="Arial"/>
              </w:rPr>
            </w:pPr>
            <w:r>
              <w:rPr>
                <w:rFonts w:ascii="Arial" w:hAnsi="Arial" w:cs="Arial"/>
              </w:rPr>
              <w:t xml:space="preserve">RJ time in school </w:t>
            </w:r>
          </w:p>
          <w:p w14:paraId="2920BD12" w14:textId="77777777" w:rsidR="00A40508" w:rsidRDefault="00A40508" w:rsidP="0066624F">
            <w:pPr>
              <w:rPr>
                <w:rFonts w:ascii="Arial" w:hAnsi="Arial" w:cs="Arial"/>
              </w:rPr>
            </w:pPr>
          </w:p>
          <w:p w14:paraId="533F7D89" w14:textId="500914BA" w:rsidR="00A40508" w:rsidRDefault="00A40508" w:rsidP="0066624F">
            <w:pPr>
              <w:rPr>
                <w:rFonts w:ascii="Arial" w:hAnsi="Arial" w:cs="Arial"/>
              </w:rPr>
            </w:pPr>
            <w:r>
              <w:rPr>
                <w:rFonts w:ascii="Arial" w:hAnsi="Arial" w:cs="Arial"/>
              </w:rPr>
              <w:t>On time for school week</w:t>
            </w:r>
          </w:p>
        </w:tc>
        <w:tc>
          <w:tcPr>
            <w:tcW w:w="1418" w:type="dxa"/>
            <w:vAlign w:val="center"/>
          </w:tcPr>
          <w:p w14:paraId="45BFD553" w14:textId="79C43F04" w:rsidR="00881BE9" w:rsidRDefault="009555D9" w:rsidP="0066624F">
            <w:pPr>
              <w:rPr>
                <w:rFonts w:ascii="Arial" w:hAnsi="Arial" w:cs="Arial"/>
              </w:rPr>
            </w:pPr>
            <w:r>
              <w:rPr>
                <w:rFonts w:ascii="Arial" w:hAnsi="Arial" w:cs="Arial"/>
              </w:rPr>
              <w:t>September 202</w:t>
            </w:r>
            <w:r w:rsidR="00A40508">
              <w:rPr>
                <w:rFonts w:ascii="Arial" w:hAnsi="Arial" w:cs="Arial"/>
              </w:rPr>
              <w:t>2</w:t>
            </w:r>
          </w:p>
        </w:tc>
      </w:tr>
      <w:tr w:rsidR="0066624F" w14:paraId="7D6E611C" w14:textId="77777777" w:rsidTr="005D7F8E">
        <w:trPr>
          <w:trHeight w:val="1814"/>
        </w:trPr>
        <w:tc>
          <w:tcPr>
            <w:tcW w:w="1212" w:type="dxa"/>
            <w:vAlign w:val="center"/>
          </w:tcPr>
          <w:p w14:paraId="01B8F3BA" w14:textId="1E72036B" w:rsidR="00895116" w:rsidRDefault="00881BE9" w:rsidP="0066624F">
            <w:pPr>
              <w:rPr>
                <w:rFonts w:ascii="Arial" w:hAnsi="Arial" w:cs="Arial"/>
              </w:rPr>
            </w:pPr>
            <w:r>
              <w:rPr>
                <w:rFonts w:ascii="Arial" w:hAnsi="Arial" w:cs="Arial"/>
              </w:rPr>
              <w:t>C</w:t>
            </w:r>
          </w:p>
        </w:tc>
        <w:tc>
          <w:tcPr>
            <w:tcW w:w="2933" w:type="dxa"/>
            <w:vAlign w:val="center"/>
          </w:tcPr>
          <w:p w14:paraId="30858847" w14:textId="7EF27F51" w:rsidR="00895116" w:rsidRDefault="00F90537" w:rsidP="00DB01E7">
            <w:pPr>
              <w:rPr>
                <w:rFonts w:ascii="Arial" w:hAnsi="Arial" w:cs="Arial"/>
              </w:rPr>
            </w:pPr>
            <w:r>
              <w:rPr>
                <w:rFonts w:ascii="Arial" w:hAnsi="Arial" w:cs="Arial"/>
              </w:rPr>
              <w:t>Covid Catch up focus on MHWB – smaller groups have time with class teacher</w:t>
            </w:r>
          </w:p>
          <w:p w14:paraId="2F6ADDA5" w14:textId="484F74D6" w:rsidR="00A40508" w:rsidRDefault="00A40508" w:rsidP="00A40508">
            <w:pPr>
              <w:rPr>
                <w:rFonts w:ascii="Arial" w:hAnsi="Arial" w:cs="Arial"/>
              </w:rPr>
            </w:pPr>
          </w:p>
        </w:tc>
        <w:tc>
          <w:tcPr>
            <w:tcW w:w="2875" w:type="dxa"/>
            <w:vAlign w:val="center"/>
          </w:tcPr>
          <w:p w14:paraId="729E8830" w14:textId="77777777" w:rsidR="00895116" w:rsidRDefault="00DB01E7" w:rsidP="0066624F">
            <w:pPr>
              <w:rPr>
                <w:rFonts w:ascii="Arial" w:hAnsi="Arial" w:cs="Arial"/>
              </w:rPr>
            </w:pPr>
            <w:r>
              <w:rPr>
                <w:rFonts w:ascii="Arial" w:hAnsi="Arial" w:cs="Arial"/>
              </w:rPr>
              <w:t>Pupil premium to reach end of year expectations</w:t>
            </w:r>
          </w:p>
          <w:p w14:paraId="71C478C5" w14:textId="77777777" w:rsidR="00A40508" w:rsidRDefault="00A40508" w:rsidP="0066624F">
            <w:pPr>
              <w:rPr>
                <w:rFonts w:ascii="Arial" w:hAnsi="Arial" w:cs="Arial"/>
              </w:rPr>
            </w:pPr>
          </w:p>
          <w:p w14:paraId="31C5C9D4" w14:textId="46DB9A8A" w:rsidR="00A40508" w:rsidRDefault="00A40508" w:rsidP="0066624F">
            <w:pPr>
              <w:rPr>
                <w:rFonts w:ascii="Arial" w:hAnsi="Arial" w:cs="Arial"/>
              </w:rPr>
            </w:pPr>
          </w:p>
        </w:tc>
        <w:tc>
          <w:tcPr>
            <w:tcW w:w="2900" w:type="dxa"/>
            <w:vAlign w:val="center"/>
          </w:tcPr>
          <w:p w14:paraId="1D37E148" w14:textId="77777777" w:rsidR="00895116" w:rsidRDefault="00881BE9" w:rsidP="0066624F">
            <w:pPr>
              <w:rPr>
                <w:rFonts w:ascii="Arial" w:hAnsi="Arial" w:cs="Arial"/>
              </w:rPr>
            </w:pPr>
            <w:r>
              <w:rPr>
                <w:rFonts w:ascii="Arial" w:hAnsi="Arial" w:cs="Arial"/>
              </w:rPr>
              <w:t>QA</w:t>
            </w:r>
          </w:p>
          <w:p w14:paraId="0442FBF8" w14:textId="77777777" w:rsidR="00881BE9" w:rsidRDefault="00881BE9" w:rsidP="0066624F">
            <w:pPr>
              <w:rPr>
                <w:rFonts w:ascii="Arial" w:hAnsi="Arial" w:cs="Arial"/>
              </w:rPr>
            </w:pPr>
            <w:r>
              <w:rPr>
                <w:rFonts w:ascii="Arial" w:hAnsi="Arial" w:cs="Arial"/>
              </w:rPr>
              <w:t>Tracking</w:t>
            </w:r>
          </w:p>
          <w:p w14:paraId="75C5B9C2" w14:textId="77777777" w:rsidR="00881BE9" w:rsidRDefault="00881BE9" w:rsidP="0066624F">
            <w:pPr>
              <w:rPr>
                <w:rFonts w:ascii="Arial" w:hAnsi="Arial" w:cs="Arial"/>
              </w:rPr>
            </w:pPr>
            <w:r>
              <w:rPr>
                <w:rFonts w:ascii="Arial" w:hAnsi="Arial" w:cs="Arial"/>
              </w:rPr>
              <w:t>Monitoring</w:t>
            </w:r>
          </w:p>
          <w:p w14:paraId="2E8D4B60" w14:textId="77777777" w:rsidR="00881BE9" w:rsidRDefault="00881BE9" w:rsidP="0066624F">
            <w:pPr>
              <w:rPr>
                <w:rFonts w:ascii="Arial" w:hAnsi="Arial" w:cs="Arial"/>
              </w:rPr>
            </w:pPr>
            <w:r>
              <w:rPr>
                <w:rFonts w:ascii="Arial" w:hAnsi="Arial" w:cs="Arial"/>
              </w:rPr>
              <w:t>Reading ages data</w:t>
            </w:r>
          </w:p>
          <w:p w14:paraId="50F090E7" w14:textId="77777777" w:rsidR="00881BE9" w:rsidRDefault="00881BE9" w:rsidP="0066624F">
            <w:pPr>
              <w:rPr>
                <w:rFonts w:ascii="Arial" w:hAnsi="Arial" w:cs="Arial"/>
              </w:rPr>
            </w:pPr>
            <w:r>
              <w:rPr>
                <w:rFonts w:ascii="Arial" w:hAnsi="Arial" w:cs="Arial"/>
              </w:rPr>
              <w:t xml:space="preserve">Benchmarking </w:t>
            </w:r>
          </w:p>
          <w:p w14:paraId="1EDE682B" w14:textId="77777777" w:rsidR="00881BE9" w:rsidRDefault="00881BE9" w:rsidP="0066624F">
            <w:pPr>
              <w:rPr>
                <w:rFonts w:ascii="Arial" w:hAnsi="Arial" w:cs="Arial"/>
              </w:rPr>
            </w:pPr>
            <w:r>
              <w:rPr>
                <w:rFonts w:ascii="Arial" w:hAnsi="Arial" w:cs="Arial"/>
              </w:rPr>
              <w:t>Assessment data</w:t>
            </w:r>
          </w:p>
          <w:p w14:paraId="0BDC8E0E" w14:textId="0B19B289" w:rsidR="00881BE9" w:rsidRDefault="00881BE9" w:rsidP="0066624F">
            <w:pPr>
              <w:rPr>
                <w:rFonts w:ascii="Arial" w:hAnsi="Arial" w:cs="Arial"/>
              </w:rPr>
            </w:pPr>
            <w:r>
              <w:rPr>
                <w:rFonts w:ascii="Arial" w:hAnsi="Arial" w:cs="Arial"/>
              </w:rPr>
              <w:t>Pupil books</w:t>
            </w:r>
          </w:p>
        </w:tc>
        <w:tc>
          <w:tcPr>
            <w:tcW w:w="848" w:type="dxa"/>
            <w:vAlign w:val="center"/>
          </w:tcPr>
          <w:p w14:paraId="27425FDE" w14:textId="73E2E83D" w:rsidR="00895116" w:rsidRDefault="00881BE9" w:rsidP="0066624F">
            <w:pPr>
              <w:rPr>
                <w:rFonts w:ascii="Arial" w:hAnsi="Arial" w:cs="Arial"/>
              </w:rPr>
            </w:pPr>
            <w:r>
              <w:rPr>
                <w:rFonts w:ascii="Arial" w:hAnsi="Arial" w:cs="Arial"/>
              </w:rPr>
              <w:t>RJ</w:t>
            </w:r>
          </w:p>
        </w:tc>
        <w:tc>
          <w:tcPr>
            <w:tcW w:w="1988" w:type="dxa"/>
            <w:vAlign w:val="center"/>
          </w:tcPr>
          <w:p w14:paraId="1A7E740D" w14:textId="77777777" w:rsidR="005D7F8E" w:rsidRDefault="005D7F8E" w:rsidP="0066624F">
            <w:pPr>
              <w:rPr>
                <w:rFonts w:ascii="Arial" w:hAnsi="Arial" w:cs="Arial"/>
              </w:rPr>
            </w:pPr>
          </w:p>
          <w:p w14:paraId="4673EA32" w14:textId="07BA97D1" w:rsidR="005D7F8E" w:rsidRDefault="005D7F8E" w:rsidP="0066624F">
            <w:pPr>
              <w:rPr>
                <w:rFonts w:ascii="Arial" w:hAnsi="Arial" w:cs="Arial"/>
              </w:rPr>
            </w:pPr>
            <w:r>
              <w:rPr>
                <w:rFonts w:ascii="Arial" w:hAnsi="Arial" w:cs="Arial"/>
              </w:rPr>
              <w:t xml:space="preserve">Lego therapy training </w:t>
            </w:r>
          </w:p>
          <w:p w14:paraId="1C5ED58A" w14:textId="77777777" w:rsidR="00A40508" w:rsidRDefault="00A40508" w:rsidP="0066624F">
            <w:pPr>
              <w:rPr>
                <w:rFonts w:ascii="Arial" w:hAnsi="Arial" w:cs="Arial"/>
              </w:rPr>
            </w:pPr>
          </w:p>
          <w:p w14:paraId="73FA39CE" w14:textId="3CF68632" w:rsidR="005D7F8E" w:rsidRDefault="005D7F8E" w:rsidP="0066624F">
            <w:pPr>
              <w:rPr>
                <w:rFonts w:ascii="Arial" w:hAnsi="Arial" w:cs="Arial"/>
              </w:rPr>
            </w:pPr>
            <w:r>
              <w:rPr>
                <w:rFonts w:ascii="Arial" w:hAnsi="Arial" w:cs="Arial"/>
              </w:rPr>
              <w:t xml:space="preserve">Tracking of MHWB system  </w:t>
            </w:r>
          </w:p>
          <w:p w14:paraId="588707BA" w14:textId="756FB807" w:rsidR="00A40508" w:rsidRDefault="00A40508" w:rsidP="0066624F">
            <w:pPr>
              <w:rPr>
                <w:rFonts w:ascii="Arial" w:hAnsi="Arial" w:cs="Arial"/>
              </w:rPr>
            </w:pPr>
            <w:r>
              <w:rPr>
                <w:rFonts w:ascii="Arial" w:hAnsi="Arial" w:cs="Arial"/>
              </w:rPr>
              <w:t xml:space="preserve">Tracking spelling across terms </w:t>
            </w:r>
          </w:p>
          <w:p w14:paraId="59F3D42F" w14:textId="7D32D3D7" w:rsidR="00A40508" w:rsidRDefault="00A40508" w:rsidP="0066624F">
            <w:pPr>
              <w:rPr>
                <w:rFonts w:ascii="Arial" w:hAnsi="Arial" w:cs="Arial"/>
              </w:rPr>
            </w:pPr>
            <w:r>
              <w:rPr>
                <w:rFonts w:ascii="Arial" w:hAnsi="Arial" w:cs="Arial"/>
              </w:rPr>
              <w:t xml:space="preserve">Positive focus </w:t>
            </w:r>
          </w:p>
          <w:p w14:paraId="21F5CE9A" w14:textId="68962657" w:rsidR="00A40508" w:rsidRDefault="00A40508" w:rsidP="0066624F">
            <w:pPr>
              <w:rPr>
                <w:rFonts w:ascii="Arial" w:hAnsi="Arial" w:cs="Arial"/>
              </w:rPr>
            </w:pPr>
            <w:r>
              <w:rPr>
                <w:rFonts w:ascii="Arial" w:hAnsi="Arial" w:cs="Arial"/>
              </w:rPr>
              <w:t xml:space="preserve">£500 ELSA training </w:t>
            </w:r>
          </w:p>
          <w:p w14:paraId="386484A4" w14:textId="0E51D237" w:rsidR="005D7F8E" w:rsidRDefault="005D7F8E" w:rsidP="00A40508">
            <w:pPr>
              <w:rPr>
                <w:rFonts w:ascii="Arial" w:hAnsi="Arial" w:cs="Arial"/>
              </w:rPr>
            </w:pPr>
          </w:p>
        </w:tc>
        <w:tc>
          <w:tcPr>
            <w:tcW w:w="1418" w:type="dxa"/>
            <w:vAlign w:val="center"/>
          </w:tcPr>
          <w:p w14:paraId="03415BE0" w14:textId="411F3534" w:rsidR="00895116" w:rsidRDefault="009555D9" w:rsidP="0066624F">
            <w:pPr>
              <w:rPr>
                <w:rFonts w:ascii="Arial" w:hAnsi="Arial" w:cs="Arial"/>
              </w:rPr>
            </w:pPr>
            <w:r>
              <w:rPr>
                <w:rFonts w:ascii="Arial" w:hAnsi="Arial" w:cs="Arial"/>
              </w:rPr>
              <w:t>September 202</w:t>
            </w:r>
            <w:r w:rsidR="00A40508">
              <w:rPr>
                <w:rFonts w:ascii="Arial" w:hAnsi="Arial" w:cs="Arial"/>
              </w:rPr>
              <w:t>2</w:t>
            </w:r>
          </w:p>
        </w:tc>
      </w:tr>
      <w:tr w:rsidR="00BA20F8" w14:paraId="6614C228" w14:textId="77777777" w:rsidTr="005D7F8E">
        <w:trPr>
          <w:trHeight w:val="1814"/>
        </w:trPr>
        <w:tc>
          <w:tcPr>
            <w:tcW w:w="1212" w:type="dxa"/>
            <w:vAlign w:val="center"/>
          </w:tcPr>
          <w:p w14:paraId="0E906CFB" w14:textId="2B9C239F" w:rsidR="00BA20F8" w:rsidRDefault="00F90537" w:rsidP="0066624F">
            <w:pPr>
              <w:rPr>
                <w:rFonts w:ascii="Arial" w:hAnsi="Arial" w:cs="Arial"/>
              </w:rPr>
            </w:pPr>
            <w:r>
              <w:rPr>
                <w:rFonts w:ascii="Arial" w:hAnsi="Arial" w:cs="Arial"/>
              </w:rPr>
              <w:t>C</w:t>
            </w:r>
          </w:p>
        </w:tc>
        <w:tc>
          <w:tcPr>
            <w:tcW w:w="2933" w:type="dxa"/>
            <w:vAlign w:val="center"/>
          </w:tcPr>
          <w:p w14:paraId="7BEEFD0C" w14:textId="38F330CA" w:rsidR="00BA20F8" w:rsidRDefault="00F90537" w:rsidP="0066624F">
            <w:pPr>
              <w:rPr>
                <w:rFonts w:ascii="Arial" w:hAnsi="Arial" w:cs="Arial"/>
              </w:rPr>
            </w:pPr>
            <w:r>
              <w:rPr>
                <w:rFonts w:ascii="Arial" w:hAnsi="Arial" w:cs="Arial"/>
              </w:rPr>
              <w:t xml:space="preserve">Range of Therapies and support to be in place and available in school </w:t>
            </w:r>
          </w:p>
          <w:p w14:paraId="70501FAC" w14:textId="77777777" w:rsidR="00A40508" w:rsidRDefault="00A40508" w:rsidP="00A40508">
            <w:pPr>
              <w:rPr>
                <w:rFonts w:ascii="Arial" w:hAnsi="Arial" w:cs="Arial"/>
              </w:rPr>
            </w:pPr>
            <w:r>
              <w:rPr>
                <w:rFonts w:ascii="Arial" w:hAnsi="Arial" w:cs="Arial"/>
              </w:rPr>
              <w:t xml:space="preserve">ELSA re-training </w:t>
            </w:r>
          </w:p>
          <w:p w14:paraId="64A385C7" w14:textId="77777777" w:rsidR="00A40508" w:rsidRDefault="00A40508" w:rsidP="0066624F">
            <w:pPr>
              <w:rPr>
                <w:rFonts w:ascii="Arial" w:hAnsi="Arial" w:cs="Arial"/>
              </w:rPr>
            </w:pPr>
          </w:p>
          <w:p w14:paraId="55B1A2B0" w14:textId="2BC9E8A6" w:rsidR="00F90537" w:rsidRDefault="00F90537" w:rsidP="0066624F">
            <w:pPr>
              <w:rPr>
                <w:rFonts w:ascii="Arial" w:hAnsi="Arial" w:cs="Arial"/>
              </w:rPr>
            </w:pPr>
          </w:p>
        </w:tc>
        <w:tc>
          <w:tcPr>
            <w:tcW w:w="2875" w:type="dxa"/>
            <w:vAlign w:val="center"/>
          </w:tcPr>
          <w:p w14:paraId="1ABB1B0C" w14:textId="52D96372" w:rsidR="00BA20F8" w:rsidRDefault="00F90537" w:rsidP="0066624F">
            <w:pPr>
              <w:rPr>
                <w:rFonts w:ascii="Arial" w:hAnsi="Arial" w:cs="Arial"/>
              </w:rPr>
            </w:pPr>
            <w:r>
              <w:rPr>
                <w:rFonts w:ascii="Arial" w:hAnsi="Arial" w:cs="Arial"/>
              </w:rPr>
              <w:t>Emotional vulnerabilities of individuals in this group</w:t>
            </w:r>
          </w:p>
        </w:tc>
        <w:tc>
          <w:tcPr>
            <w:tcW w:w="2900" w:type="dxa"/>
            <w:vAlign w:val="center"/>
          </w:tcPr>
          <w:p w14:paraId="26A7EBB8" w14:textId="77777777" w:rsidR="00BA20F8" w:rsidRDefault="005D7F8E" w:rsidP="0066624F">
            <w:pPr>
              <w:rPr>
                <w:rFonts w:ascii="Arial" w:hAnsi="Arial" w:cs="Arial"/>
              </w:rPr>
            </w:pPr>
            <w:r>
              <w:rPr>
                <w:rFonts w:ascii="Arial" w:hAnsi="Arial" w:cs="Arial"/>
              </w:rPr>
              <w:t>ELSA feedback and supervision sessions</w:t>
            </w:r>
          </w:p>
          <w:p w14:paraId="15047C8C" w14:textId="77777777" w:rsidR="005D7F8E" w:rsidRDefault="005D7F8E" w:rsidP="0066624F">
            <w:pPr>
              <w:rPr>
                <w:rFonts w:ascii="Arial" w:hAnsi="Arial" w:cs="Arial"/>
              </w:rPr>
            </w:pPr>
            <w:r>
              <w:rPr>
                <w:rFonts w:ascii="Arial" w:hAnsi="Arial" w:cs="Arial"/>
              </w:rPr>
              <w:t>QA</w:t>
            </w:r>
          </w:p>
          <w:p w14:paraId="0EBF67D8" w14:textId="77777777" w:rsidR="005D7F8E" w:rsidRDefault="005D7F8E" w:rsidP="0066624F">
            <w:pPr>
              <w:rPr>
                <w:rFonts w:ascii="Arial" w:hAnsi="Arial" w:cs="Arial"/>
              </w:rPr>
            </w:pPr>
            <w:r>
              <w:rPr>
                <w:rFonts w:ascii="Arial" w:hAnsi="Arial" w:cs="Arial"/>
              </w:rPr>
              <w:t>Pupil interviews</w:t>
            </w:r>
          </w:p>
          <w:p w14:paraId="17095E6C" w14:textId="4F166C52" w:rsidR="005D7F8E" w:rsidRDefault="005D7F8E" w:rsidP="0066624F">
            <w:pPr>
              <w:rPr>
                <w:rFonts w:ascii="Arial" w:hAnsi="Arial" w:cs="Arial"/>
              </w:rPr>
            </w:pPr>
            <w:r>
              <w:rPr>
                <w:rFonts w:ascii="Arial" w:hAnsi="Arial" w:cs="Arial"/>
              </w:rPr>
              <w:t>Parent feedback</w:t>
            </w:r>
          </w:p>
        </w:tc>
        <w:tc>
          <w:tcPr>
            <w:tcW w:w="848" w:type="dxa"/>
            <w:vAlign w:val="center"/>
          </w:tcPr>
          <w:p w14:paraId="5D781E83" w14:textId="68371C03" w:rsidR="00BA20F8" w:rsidRDefault="005D7F8E" w:rsidP="0066624F">
            <w:pPr>
              <w:rPr>
                <w:rFonts w:ascii="Arial" w:hAnsi="Arial" w:cs="Arial"/>
              </w:rPr>
            </w:pPr>
            <w:r>
              <w:rPr>
                <w:rFonts w:ascii="Arial" w:hAnsi="Arial" w:cs="Arial"/>
              </w:rPr>
              <w:t>RJ</w:t>
            </w:r>
          </w:p>
        </w:tc>
        <w:tc>
          <w:tcPr>
            <w:tcW w:w="1988" w:type="dxa"/>
            <w:vAlign w:val="center"/>
          </w:tcPr>
          <w:p w14:paraId="291A0E45" w14:textId="77777777" w:rsidR="00BA20F8" w:rsidRDefault="005D7F8E" w:rsidP="0066624F">
            <w:pPr>
              <w:rPr>
                <w:rFonts w:ascii="Arial" w:hAnsi="Arial" w:cs="Arial"/>
              </w:rPr>
            </w:pPr>
            <w:r>
              <w:rPr>
                <w:rFonts w:ascii="Arial" w:hAnsi="Arial" w:cs="Arial"/>
              </w:rPr>
              <w:t>Training accessed.</w:t>
            </w:r>
          </w:p>
          <w:p w14:paraId="67A237FE" w14:textId="77777777" w:rsidR="00A40508" w:rsidRDefault="00A40508" w:rsidP="00A40508">
            <w:pPr>
              <w:rPr>
                <w:rFonts w:ascii="Arial" w:hAnsi="Arial" w:cs="Arial"/>
              </w:rPr>
            </w:pPr>
            <w:r>
              <w:rPr>
                <w:rFonts w:ascii="Arial" w:hAnsi="Arial" w:cs="Arial"/>
              </w:rPr>
              <w:t xml:space="preserve">£500 Drawing and Talking therapy </w:t>
            </w:r>
          </w:p>
          <w:p w14:paraId="64377A27" w14:textId="3AD56F42" w:rsidR="00A40508" w:rsidRDefault="00A40508" w:rsidP="0066624F">
            <w:pPr>
              <w:rPr>
                <w:rFonts w:ascii="Arial" w:hAnsi="Arial" w:cs="Arial"/>
              </w:rPr>
            </w:pPr>
          </w:p>
        </w:tc>
        <w:tc>
          <w:tcPr>
            <w:tcW w:w="1418" w:type="dxa"/>
            <w:vAlign w:val="center"/>
          </w:tcPr>
          <w:p w14:paraId="3F561FF5" w14:textId="41D87E3D" w:rsidR="00BA20F8" w:rsidRDefault="005D7F8E" w:rsidP="0066624F">
            <w:pPr>
              <w:rPr>
                <w:rFonts w:ascii="Arial" w:hAnsi="Arial" w:cs="Arial"/>
              </w:rPr>
            </w:pPr>
            <w:r>
              <w:rPr>
                <w:rFonts w:ascii="Arial" w:hAnsi="Arial" w:cs="Arial"/>
              </w:rPr>
              <w:t>September 2021</w:t>
            </w:r>
          </w:p>
        </w:tc>
      </w:tr>
    </w:tbl>
    <w:p w14:paraId="456975A9" w14:textId="58331AF7" w:rsidR="00A5055E" w:rsidRDefault="00A5055E" w:rsidP="00C51C82">
      <w:pPr>
        <w:rPr>
          <w:rFonts w:ascii="Arial" w:hAnsi="Arial" w:cs="Arial"/>
        </w:rPr>
      </w:pPr>
    </w:p>
    <w:p w14:paraId="3B9E5A96" w14:textId="19FC092B" w:rsidR="009555D9" w:rsidRDefault="009555D9" w:rsidP="00C51C82">
      <w:pPr>
        <w:rPr>
          <w:rFonts w:ascii="Arial" w:hAnsi="Arial" w:cs="Arial"/>
        </w:rPr>
      </w:pPr>
      <w:r>
        <w:rPr>
          <w:rFonts w:ascii="Arial" w:hAnsi="Arial" w:cs="Arial"/>
        </w:rPr>
        <w:t>Monitoring and evaluation of outcomes</w:t>
      </w:r>
    </w:p>
    <w:p w14:paraId="642C8073" w14:textId="77777777" w:rsidR="009555D9" w:rsidRPr="00397A2F" w:rsidRDefault="009555D9" w:rsidP="009555D9">
      <w:pPr>
        <w:pStyle w:val="Heading1"/>
        <w:spacing w:before="120" w:after="120"/>
        <w:rPr>
          <w:rFonts w:ascii="Arial" w:eastAsiaTheme="minorEastAsia" w:hAnsi="Arial" w:cs="Arial"/>
          <w:b/>
          <w:color w:val="auto"/>
          <w:lang w:val="en-US" w:eastAsia="ja-JP"/>
        </w:rPr>
      </w:pPr>
      <w:r w:rsidRPr="00397A2F">
        <w:rPr>
          <w:rFonts w:ascii="Arial" w:eastAsiaTheme="minorEastAsia" w:hAnsi="Arial" w:cs="Arial"/>
          <w:b/>
          <w:color w:val="auto"/>
          <w:lang w:val="en-US" w:eastAsia="ja-JP"/>
        </w:rPr>
        <w:t>Impact statement</w:t>
      </w:r>
    </w:p>
    <w:p w14:paraId="1A48B71D" w14:textId="77777777" w:rsidR="009555D9" w:rsidRPr="00493D61" w:rsidRDefault="009555D9" w:rsidP="009555D9">
      <w:pPr>
        <w:spacing w:before="120" w:after="120"/>
        <w:jc w:val="both"/>
        <w:rPr>
          <w:rFonts w:ascii="Arial" w:hAnsi="Arial" w:cs="Arial"/>
          <w:lang w:val="en-US" w:eastAsia="ja-JP"/>
        </w:rPr>
      </w:pPr>
      <w:r w:rsidRPr="00493D61">
        <w:rPr>
          <w:rFonts w:ascii="Arial" w:hAnsi="Arial" w:cs="Arial"/>
          <w:lang w:val="en-US" w:eastAsia="ja-JP"/>
        </w:rPr>
        <w:t xml:space="preserve">The impact statement explains the meaning of the data which follows and how the data relates to the preceding information. The impact of the pupil premium can be displayed in tables, like they are below, to highlight the areas where pupils’ attainment has improved in line with the areas where money has been spent. </w:t>
      </w:r>
    </w:p>
    <w:p w14:paraId="72A58642" w14:textId="77777777" w:rsidR="009555D9" w:rsidRDefault="009555D9" w:rsidP="009555D9">
      <w:pPr>
        <w:spacing w:before="120" w:after="120"/>
        <w:jc w:val="both"/>
        <w:rPr>
          <w:rFonts w:ascii="Arial" w:hAnsi="Arial" w:cs="Arial"/>
          <w:lang w:val="en-US" w:eastAsia="ja-JP"/>
        </w:rPr>
      </w:pPr>
      <w:r>
        <w:rPr>
          <w:rFonts w:ascii="Arial" w:hAnsi="Arial" w:cs="Arial"/>
          <w:lang w:val="en-US" w:eastAsia="ja-JP"/>
        </w:rPr>
        <w:t xml:space="preserve">An example of an impact statement is: </w:t>
      </w:r>
    </w:p>
    <w:p w14:paraId="531C910E" w14:textId="77777777" w:rsidR="009555D9" w:rsidRDefault="009555D9" w:rsidP="009555D9">
      <w:pPr>
        <w:spacing w:before="120" w:after="120"/>
        <w:jc w:val="both"/>
        <w:rPr>
          <w:rFonts w:ascii="Arial" w:hAnsi="Arial" w:cs="Arial"/>
          <w:lang w:val="en-US" w:eastAsia="ja-JP"/>
        </w:rPr>
      </w:pPr>
      <w:r>
        <w:rPr>
          <w:rFonts w:ascii="Arial" w:hAnsi="Arial" w:cs="Arial"/>
          <w:lang w:val="en-US" w:eastAsia="ja-JP"/>
        </w:rPr>
        <w:t xml:space="preserve">‘The impact on pupils’ attainment owing to the money spent through the pupil premium is outlined in the tables below – this information highlights the impact the extra funding has had on the areas the school has identified.’ </w:t>
      </w:r>
    </w:p>
    <w:p w14:paraId="3EEB56B0" w14:textId="1653DF2A" w:rsidR="006257F4" w:rsidRDefault="005D7F8E" w:rsidP="005D7F8E">
      <w:pPr>
        <w:pStyle w:val="ListParagraph"/>
        <w:rPr>
          <w:rFonts w:ascii="Arial" w:hAnsi="Arial" w:cs="Arial"/>
        </w:rPr>
      </w:pPr>
      <w:r>
        <w:rPr>
          <w:rFonts w:ascii="Arial" w:hAnsi="Arial" w:cs="Arial"/>
        </w:rPr>
        <w:t>2020-2021 Impact below</w:t>
      </w:r>
    </w:p>
    <w:p w14:paraId="2AA50D46" w14:textId="044EEB5D" w:rsidR="009C2DB8" w:rsidRDefault="009C2DB8" w:rsidP="005D7F8E">
      <w:pPr>
        <w:pStyle w:val="ListParagraph"/>
        <w:rPr>
          <w:rFonts w:ascii="Arial" w:hAnsi="Arial" w:cs="Arial"/>
        </w:rPr>
      </w:pPr>
      <w:r>
        <w:rPr>
          <w:rFonts w:ascii="Arial" w:hAnsi="Arial" w:cs="Arial"/>
        </w:rPr>
        <w:t>No external data in 2020 or 2021.</w:t>
      </w:r>
      <w:r>
        <w:rPr>
          <w:rFonts w:ascii="Arial" w:hAnsi="Arial" w:cs="Arial"/>
        </w:rPr>
        <w:br/>
        <w:t>Covid pandemic impacted all pupils.</w:t>
      </w:r>
    </w:p>
    <w:p w14:paraId="62A80DB9" w14:textId="269F4892" w:rsidR="009C2DB8" w:rsidRDefault="009C2DB8" w:rsidP="005D7F8E">
      <w:pPr>
        <w:pStyle w:val="ListParagraph"/>
        <w:rPr>
          <w:rFonts w:ascii="Arial" w:hAnsi="Arial" w:cs="Arial"/>
        </w:rPr>
      </w:pPr>
      <w:r>
        <w:rPr>
          <w:rFonts w:ascii="Arial" w:hAnsi="Arial" w:cs="Arial"/>
        </w:rPr>
        <w:t xml:space="preserve">PP children were highly supported across the time and school closures – increased visits, individual online </w:t>
      </w:r>
      <w:proofErr w:type="gramStart"/>
      <w:r>
        <w:rPr>
          <w:rFonts w:ascii="Arial" w:hAnsi="Arial" w:cs="Arial"/>
        </w:rPr>
        <w:t>sessions</w:t>
      </w:r>
      <w:proofErr w:type="gramEnd"/>
      <w:r>
        <w:rPr>
          <w:rFonts w:ascii="Arial" w:hAnsi="Arial" w:cs="Arial"/>
        </w:rPr>
        <w:t xml:space="preserve"> and personalised kits to support individual targets.</w:t>
      </w:r>
    </w:p>
    <w:p w14:paraId="47AFDD09" w14:textId="65A4ADDC" w:rsidR="009C2DB8" w:rsidRDefault="009C2DB8" w:rsidP="005D7F8E">
      <w:pPr>
        <w:pStyle w:val="ListParagraph"/>
        <w:rPr>
          <w:rFonts w:ascii="Arial" w:hAnsi="Arial" w:cs="Arial"/>
        </w:rPr>
      </w:pPr>
      <w:r>
        <w:rPr>
          <w:rFonts w:ascii="Arial" w:hAnsi="Arial" w:cs="Arial"/>
        </w:rPr>
        <w:br/>
        <w:t xml:space="preserve">ELSA retired at the end of </w:t>
      </w:r>
      <w:proofErr w:type="gramStart"/>
      <w:r>
        <w:rPr>
          <w:rFonts w:ascii="Arial" w:hAnsi="Arial" w:cs="Arial"/>
        </w:rPr>
        <w:t>Summer</w:t>
      </w:r>
      <w:proofErr w:type="gramEnd"/>
      <w:r>
        <w:rPr>
          <w:rFonts w:ascii="Arial" w:hAnsi="Arial" w:cs="Arial"/>
        </w:rPr>
        <w:t xml:space="preserve"> term 2021.  New ELSA in training Sept 2021.</w:t>
      </w:r>
    </w:p>
    <w:p w14:paraId="79AEC7D4" w14:textId="08DB1AF5" w:rsidR="009C2DB8" w:rsidRDefault="009C2DB8" w:rsidP="005D7F8E">
      <w:pPr>
        <w:pStyle w:val="ListParagraph"/>
        <w:rPr>
          <w:rFonts w:ascii="Arial" w:hAnsi="Arial" w:cs="Arial"/>
        </w:rPr>
      </w:pPr>
      <w:r>
        <w:rPr>
          <w:rFonts w:ascii="Arial" w:hAnsi="Arial" w:cs="Arial"/>
        </w:rPr>
        <w:t>Drawing and Talking Therapist retired Sept 2021 – new training to be identified.</w:t>
      </w:r>
    </w:p>
    <w:p w14:paraId="58A5F0A2" w14:textId="2CE5B74B" w:rsidR="009C2DB8" w:rsidRDefault="009C2DB8" w:rsidP="005D7F8E">
      <w:pPr>
        <w:pStyle w:val="ListParagraph"/>
        <w:rPr>
          <w:rFonts w:ascii="Arial" w:hAnsi="Arial" w:cs="Arial"/>
        </w:rPr>
      </w:pPr>
      <w:r>
        <w:rPr>
          <w:rFonts w:ascii="Arial" w:hAnsi="Arial" w:cs="Arial"/>
        </w:rPr>
        <w:t xml:space="preserve">Precision teaching needed to identify and plug </w:t>
      </w:r>
      <w:proofErr w:type="spellStart"/>
      <w:r>
        <w:rPr>
          <w:rFonts w:ascii="Arial" w:hAnsi="Arial" w:cs="Arial"/>
        </w:rPr>
        <w:t>gapps</w:t>
      </w:r>
      <w:proofErr w:type="spellEnd"/>
      <w:r>
        <w:rPr>
          <w:rFonts w:ascii="Arial" w:hAnsi="Arial" w:cs="Arial"/>
        </w:rPr>
        <w:t xml:space="preserve"> due to covid.</w:t>
      </w:r>
    </w:p>
    <w:p w14:paraId="03B57A7D" w14:textId="79F7B25A" w:rsidR="009C2DB8" w:rsidRDefault="009C2DB8" w:rsidP="005D7F8E">
      <w:pPr>
        <w:pStyle w:val="ListParagraph"/>
        <w:rPr>
          <w:rFonts w:ascii="Arial" w:hAnsi="Arial" w:cs="Arial"/>
        </w:rPr>
      </w:pPr>
      <w:r>
        <w:rPr>
          <w:rFonts w:ascii="Arial" w:hAnsi="Arial" w:cs="Arial"/>
        </w:rPr>
        <w:t xml:space="preserve">CWIEB subject </w:t>
      </w:r>
      <w:proofErr w:type="gramStart"/>
      <w:r>
        <w:rPr>
          <w:rFonts w:ascii="Arial" w:hAnsi="Arial" w:cs="Arial"/>
        </w:rPr>
        <w:t>leader  training</w:t>
      </w:r>
      <w:proofErr w:type="gramEnd"/>
      <w:r>
        <w:rPr>
          <w:rFonts w:ascii="Arial" w:hAnsi="Arial" w:cs="Arial"/>
        </w:rPr>
        <w:t xml:space="preserve"> to identify gaps in learning – personalised and focused book monitoring </w:t>
      </w:r>
    </w:p>
    <w:p w14:paraId="2E82295F" w14:textId="35142A92" w:rsidR="00C32CF2" w:rsidRDefault="00C32CF2" w:rsidP="005D7F8E">
      <w:pPr>
        <w:pStyle w:val="ListParagraph"/>
        <w:rPr>
          <w:rFonts w:ascii="Arial" w:hAnsi="Arial" w:cs="Arial"/>
        </w:rPr>
      </w:pPr>
      <w:r>
        <w:rPr>
          <w:rFonts w:ascii="Arial" w:hAnsi="Arial" w:cs="Arial"/>
        </w:rPr>
        <w:t>Attendance – highly impacted by Covid – no attendance data</w:t>
      </w:r>
    </w:p>
    <w:p w14:paraId="61B1EEF1" w14:textId="02286D78" w:rsidR="00C32CF2" w:rsidRDefault="00C32CF2" w:rsidP="005D7F8E">
      <w:pPr>
        <w:pStyle w:val="ListParagraph"/>
        <w:rPr>
          <w:rFonts w:ascii="Arial" w:hAnsi="Arial" w:cs="Arial"/>
        </w:rPr>
      </w:pPr>
    </w:p>
    <w:p w14:paraId="63FC46DE" w14:textId="1AF623FF" w:rsidR="00C32CF2" w:rsidRDefault="00C32CF2" w:rsidP="005D7F8E">
      <w:pPr>
        <w:pStyle w:val="ListParagraph"/>
        <w:rPr>
          <w:rFonts w:ascii="Arial" w:hAnsi="Arial" w:cs="Arial"/>
        </w:rPr>
      </w:pPr>
      <w:r>
        <w:rPr>
          <w:rFonts w:ascii="Arial" w:hAnsi="Arial" w:cs="Arial"/>
        </w:rPr>
        <w:t xml:space="preserve">MHWB is a strength of the school and individuals are well supported through consistent approaches and very strong relationships in school. – OWOW being embedded now </w:t>
      </w:r>
    </w:p>
    <w:p w14:paraId="6FCFADFF" w14:textId="36A0BBC0" w:rsidR="00C32CF2" w:rsidRDefault="00C32CF2" w:rsidP="005D7F8E">
      <w:pPr>
        <w:pStyle w:val="ListParagraph"/>
        <w:rPr>
          <w:rFonts w:ascii="Arial" w:hAnsi="Arial" w:cs="Arial"/>
        </w:rPr>
      </w:pPr>
      <w:r>
        <w:rPr>
          <w:rFonts w:ascii="Arial" w:hAnsi="Arial" w:cs="Arial"/>
        </w:rPr>
        <w:t>Covid catch up session – 10 sessions targeted at PP pupils and small groups created – building social skills and developing core skills identified and personalised.</w:t>
      </w:r>
    </w:p>
    <w:p w14:paraId="4F4F7377" w14:textId="35195EBC" w:rsidR="00C32CF2" w:rsidRDefault="00C32CF2" w:rsidP="005D7F8E">
      <w:pPr>
        <w:pStyle w:val="ListParagraph"/>
        <w:rPr>
          <w:rFonts w:ascii="Arial" w:hAnsi="Arial" w:cs="Arial"/>
        </w:rPr>
      </w:pPr>
      <w:proofErr w:type="spellStart"/>
      <w:r>
        <w:rPr>
          <w:rFonts w:ascii="Arial" w:hAnsi="Arial" w:cs="Arial"/>
        </w:rPr>
        <w:t>Lexplore</w:t>
      </w:r>
      <w:proofErr w:type="spellEnd"/>
      <w:r>
        <w:rPr>
          <w:rFonts w:ascii="Arial" w:hAnsi="Arial" w:cs="Arial"/>
        </w:rPr>
        <w:t xml:space="preserve"> reading assessment purchased</w:t>
      </w:r>
    </w:p>
    <w:p w14:paraId="29541309" w14:textId="6343966A" w:rsidR="00C32CF2" w:rsidRDefault="00C32CF2" w:rsidP="005D7F8E">
      <w:pPr>
        <w:pStyle w:val="ListParagraph"/>
        <w:rPr>
          <w:rFonts w:ascii="Arial" w:hAnsi="Arial" w:cs="Arial"/>
        </w:rPr>
      </w:pPr>
      <w:r>
        <w:rPr>
          <w:rFonts w:ascii="Arial" w:hAnsi="Arial" w:cs="Arial"/>
        </w:rPr>
        <w:t>Insight tracking purchased</w:t>
      </w:r>
    </w:p>
    <w:p w14:paraId="32EE4882" w14:textId="1BBA1F77" w:rsidR="00C32CF2" w:rsidRPr="006257F4" w:rsidRDefault="00C32CF2" w:rsidP="005D7F8E">
      <w:pPr>
        <w:pStyle w:val="ListParagraph"/>
        <w:rPr>
          <w:rFonts w:ascii="Arial" w:hAnsi="Arial" w:cs="Arial"/>
        </w:rPr>
      </w:pPr>
      <w:r>
        <w:rPr>
          <w:rFonts w:ascii="Arial" w:hAnsi="Arial" w:cs="Arial"/>
        </w:rPr>
        <w:t>Pathways to Write and Pathways to spell.</w:t>
      </w:r>
    </w:p>
    <w:sectPr w:rsidR="00C32CF2" w:rsidRPr="006257F4" w:rsidSect="00EE4A72">
      <w:footerReference w:type="default" r:id="rId8"/>
      <w:headerReference w:type="first" r:id="rId9"/>
      <w:footerReference w:type="first" r:id="rId10"/>
      <w:pgSz w:w="16838" w:h="11906" w:orient="landscape"/>
      <w:pgMar w:top="-1297" w:right="1440" w:bottom="709" w:left="1440" w:header="0" w:footer="1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67E10" w14:textId="77777777" w:rsidR="00BF7398" w:rsidRDefault="00BF7398">
      <w:pPr>
        <w:spacing w:after="0" w:line="240" w:lineRule="auto"/>
      </w:pPr>
      <w:r>
        <w:separator/>
      </w:r>
    </w:p>
  </w:endnote>
  <w:endnote w:type="continuationSeparator" w:id="0">
    <w:p w14:paraId="1941F0D8" w14:textId="77777777" w:rsidR="00BF7398" w:rsidRDefault="00BF7398">
      <w:pPr>
        <w:spacing w:after="0" w:line="240" w:lineRule="auto"/>
      </w:pPr>
      <w:r>
        <w:continuationSeparator/>
      </w:r>
    </w:p>
  </w:endnote>
  <w:endnote w:type="continuationNotice" w:id="1">
    <w:p w14:paraId="42B8E8C3" w14:textId="77777777" w:rsidR="00BF7398" w:rsidRDefault="00BF73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E5D5" w14:textId="77777777" w:rsidR="00EE4A72" w:rsidRPr="00EE4A72" w:rsidRDefault="00EE4A72">
    <w:pPr>
      <w:pStyle w:val="Footer"/>
      <w:rPr>
        <w:rFonts w:ascii="Arial" w:hAnsi="Arial" w:cs="Arial"/>
        <w:sz w:val="20"/>
      </w:rPr>
    </w:pPr>
    <w:r w:rsidRPr="00EE4A72">
      <w:rPr>
        <w:rFonts w:ascii="Arial" w:hAnsi="Arial" w:cs="Arial"/>
        <w:sz w:val="20"/>
      </w:rPr>
      <w:t xml:space="preserve">Last updated: </w:t>
    </w:r>
    <w:r w:rsidR="00CB3D04">
      <w:rPr>
        <w:rFonts w:ascii="Arial" w:hAnsi="Arial" w:cs="Arial"/>
        <w:sz w:val="20"/>
      </w:rPr>
      <w:t>21 October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DC94" w14:textId="77777777" w:rsidR="00D9183C" w:rsidRPr="00EE4A72" w:rsidRDefault="00A818FF" w:rsidP="00EE4A72">
    <w:pPr>
      <w:pStyle w:val="Footer"/>
      <w:rPr>
        <w:rFonts w:ascii="Arial" w:hAnsi="Arial" w:cs="Arial"/>
        <w:sz w:val="20"/>
      </w:rPr>
    </w:pPr>
    <w:r>
      <w:rPr>
        <w:rFonts w:ascii="Arial" w:hAnsi="Arial" w:cs="Arial"/>
        <w:sz w:val="20"/>
      </w:rPr>
      <w:t>Last updated:</w:t>
    </w:r>
    <w:r w:rsidR="00CB3D04">
      <w:rPr>
        <w:rFonts w:ascii="Arial" w:hAnsi="Arial" w:cs="Arial"/>
        <w:sz w:val="20"/>
      </w:rPr>
      <w:t xml:space="preserve"> 21</w:t>
    </w:r>
    <w:r w:rsidR="00D9183C">
      <w:rPr>
        <w:rFonts w:ascii="Arial" w:hAnsi="Arial" w:cs="Arial"/>
        <w:sz w:val="20"/>
      </w:rPr>
      <w:t xml:space="preserve"> October 2016</w:t>
    </w:r>
  </w:p>
  <w:p w14:paraId="5CA9D675" w14:textId="77777777" w:rsidR="00EE4A72" w:rsidRDefault="00EE4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ED070" w14:textId="77777777" w:rsidR="00BF7398" w:rsidRDefault="00BF7398">
      <w:pPr>
        <w:spacing w:after="0" w:line="240" w:lineRule="auto"/>
      </w:pPr>
      <w:r>
        <w:separator/>
      </w:r>
    </w:p>
  </w:footnote>
  <w:footnote w:type="continuationSeparator" w:id="0">
    <w:p w14:paraId="414BD97D" w14:textId="77777777" w:rsidR="00BF7398" w:rsidRDefault="00BF7398">
      <w:pPr>
        <w:spacing w:after="0" w:line="240" w:lineRule="auto"/>
      </w:pPr>
      <w:r>
        <w:continuationSeparator/>
      </w:r>
    </w:p>
  </w:footnote>
  <w:footnote w:type="continuationNotice" w:id="1">
    <w:p w14:paraId="21B2DB5B" w14:textId="77777777" w:rsidR="00BF7398" w:rsidRDefault="00BF73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5D11" w14:textId="43AB1DE7" w:rsidR="00EE4A72" w:rsidRDefault="00D177DD">
    <w:pPr>
      <w:pStyle w:val="Header"/>
    </w:pPr>
    <w:r>
      <w:rPr>
        <w:noProof/>
        <w:lang w:val="en-US"/>
      </w:rPr>
      <w:drawing>
        <wp:anchor distT="0" distB="0" distL="114300" distR="114300" simplePos="0" relativeHeight="251658240" behindDoc="0" locked="0" layoutInCell="1" allowOverlap="1" wp14:anchorId="29B969B3" wp14:editId="18E01F6C">
          <wp:simplePos x="0" y="0"/>
          <wp:positionH relativeFrom="column">
            <wp:posOffset>7418154</wp:posOffset>
          </wp:positionH>
          <wp:positionV relativeFrom="paragraph">
            <wp:posOffset>637839</wp:posOffset>
          </wp:positionV>
          <wp:extent cx="714904" cy="793848"/>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904" cy="7938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B52"/>
    <w:multiLevelType w:val="hybridMultilevel"/>
    <w:tmpl w:val="82B62620"/>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521CD"/>
    <w:multiLevelType w:val="hybridMultilevel"/>
    <w:tmpl w:val="D5AEF6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3375D3"/>
    <w:multiLevelType w:val="hybridMultilevel"/>
    <w:tmpl w:val="7AFED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E4527"/>
    <w:multiLevelType w:val="hybridMultilevel"/>
    <w:tmpl w:val="19BA47C6"/>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284D97"/>
    <w:multiLevelType w:val="hybridMultilevel"/>
    <w:tmpl w:val="41BEA91C"/>
    <w:lvl w:ilvl="0" w:tplc="69264090">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0E46E9"/>
    <w:multiLevelType w:val="hybridMultilevel"/>
    <w:tmpl w:val="3404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813E4A"/>
    <w:multiLevelType w:val="hybridMultilevel"/>
    <w:tmpl w:val="D93C8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D86110A"/>
    <w:multiLevelType w:val="hybridMultilevel"/>
    <w:tmpl w:val="C42661A4"/>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60664F"/>
    <w:multiLevelType w:val="hybridMultilevel"/>
    <w:tmpl w:val="71EAB9B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1" w15:restartNumberingAfterBreak="0">
    <w:nsid w:val="42211F29"/>
    <w:multiLevelType w:val="hybridMultilevel"/>
    <w:tmpl w:val="2A0A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EA67C2"/>
    <w:multiLevelType w:val="hybridMultilevel"/>
    <w:tmpl w:val="989AD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34268F"/>
    <w:multiLevelType w:val="hybridMultilevel"/>
    <w:tmpl w:val="2278C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BE24BF"/>
    <w:multiLevelType w:val="hybridMultilevel"/>
    <w:tmpl w:val="180A779C"/>
    <w:lvl w:ilvl="0" w:tplc="3BE6444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5372066B"/>
    <w:multiLevelType w:val="hybridMultilevel"/>
    <w:tmpl w:val="EBBA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7F1C16"/>
    <w:multiLevelType w:val="hybridMultilevel"/>
    <w:tmpl w:val="3EF6D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274DBB"/>
    <w:multiLevelType w:val="hybridMultilevel"/>
    <w:tmpl w:val="796A6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8B1D07"/>
    <w:multiLevelType w:val="hybridMultilevel"/>
    <w:tmpl w:val="957893B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9" w15:restartNumberingAfterBreak="0">
    <w:nsid w:val="6E44050E"/>
    <w:multiLevelType w:val="hybridMultilevel"/>
    <w:tmpl w:val="3C667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18A1935"/>
    <w:multiLevelType w:val="hybridMultilevel"/>
    <w:tmpl w:val="89E0D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152C73"/>
    <w:multiLevelType w:val="hybridMultilevel"/>
    <w:tmpl w:val="D37E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5E1B74"/>
    <w:multiLevelType w:val="hybridMultilevel"/>
    <w:tmpl w:val="BE94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A3903"/>
    <w:multiLevelType w:val="hybridMultilevel"/>
    <w:tmpl w:val="E300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5"/>
  </w:num>
  <w:num w:numId="4">
    <w:abstractNumId w:val="0"/>
  </w:num>
  <w:num w:numId="5">
    <w:abstractNumId w:val="9"/>
  </w:num>
  <w:num w:numId="6">
    <w:abstractNumId w:val="5"/>
  </w:num>
  <w:num w:numId="7">
    <w:abstractNumId w:val="21"/>
  </w:num>
  <w:num w:numId="8">
    <w:abstractNumId w:val="13"/>
  </w:num>
  <w:num w:numId="9">
    <w:abstractNumId w:val="6"/>
  </w:num>
  <w:num w:numId="10">
    <w:abstractNumId w:val="14"/>
  </w:num>
  <w:num w:numId="11">
    <w:abstractNumId w:val="2"/>
  </w:num>
  <w:num w:numId="12">
    <w:abstractNumId w:val="16"/>
  </w:num>
  <w:num w:numId="13">
    <w:abstractNumId w:val="3"/>
  </w:num>
  <w:num w:numId="14">
    <w:abstractNumId w:val="20"/>
  </w:num>
  <w:num w:numId="15">
    <w:abstractNumId w:val="8"/>
  </w:num>
  <w:num w:numId="16">
    <w:abstractNumId w:val="19"/>
  </w:num>
  <w:num w:numId="17">
    <w:abstractNumId w:val="17"/>
  </w:num>
  <w:num w:numId="18">
    <w:abstractNumId w:val="23"/>
  </w:num>
  <w:num w:numId="19">
    <w:abstractNumId w:val="1"/>
  </w:num>
  <w:num w:numId="20">
    <w:abstractNumId w:val="18"/>
  </w:num>
  <w:num w:numId="21">
    <w:abstractNumId w:val="10"/>
  </w:num>
  <w:num w:numId="22">
    <w:abstractNumId w:val="12"/>
  </w:num>
  <w:num w:numId="23">
    <w:abstractNumId w:val="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3FE"/>
    <w:rsid w:val="000047BC"/>
    <w:rsid w:val="0002480D"/>
    <w:rsid w:val="00047A11"/>
    <w:rsid w:val="0005295A"/>
    <w:rsid w:val="00057C93"/>
    <w:rsid w:val="000A2E33"/>
    <w:rsid w:val="000A3370"/>
    <w:rsid w:val="000C6EC1"/>
    <w:rsid w:val="000D2784"/>
    <w:rsid w:val="000D5546"/>
    <w:rsid w:val="000F69FB"/>
    <w:rsid w:val="0010290F"/>
    <w:rsid w:val="00123DBB"/>
    <w:rsid w:val="0015764B"/>
    <w:rsid w:val="00167476"/>
    <w:rsid w:val="00172989"/>
    <w:rsid w:val="001746AC"/>
    <w:rsid w:val="00176E0D"/>
    <w:rsid w:val="00177FA2"/>
    <w:rsid w:val="001913C0"/>
    <w:rsid w:val="001A0E7D"/>
    <w:rsid w:val="001A10D2"/>
    <w:rsid w:val="001A5D4C"/>
    <w:rsid w:val="001B246C"/>
    <w:rsid w:val="001D08FF"/>
    <w:rsid w:val="001E0240"/>
    <w:rsid w:val="0020305A"/>
    <w:rsid w:val="00224BEE"/>
    <w:rsid w:val="0025313B"/>
    <w:rsid w:val="002602A1"/>
    <w:rsid w:val="00264EDA"/>
    <w:rsid w:val="002745D7"/>
    <w:rsid w:val="00281381"/>
    <w:rsid w:val="00296D12"/>
    <w:rsid w:val="002A3A91"/>
    <w:rsid w:val="002B0429"/>
    <w:rsid w:val="002B53F1"/>
    <w:rsid w:val="002C73FB"/>
    <w:rsid w:val="003105CF"/>
    <w:rsid w:val="00312013"/>
    <w:rsid w:val="003120AA"/>
    <w:rsid w:val="00315A4B"/>
    <w:rsid w:val="00326BE6"/>
    <w:rsid w:val="00341EBC"/>
    <w:rsid w:val="00344EA8"/>
    <w:rsid w:val="00347310"/>
    <w:rsid w:val="00362D66"/>
    <w:rsid w:val="003B5B73"/>
    <w:rsid w:val="003C4E74"/>
    <w:rsid w:val="003E4F93"/>
    <w:rsid w:val="003E6933"/>
    <w:rsid w:val="00404C6A"/>
    <w:rsid w:val="00415BA3"/>
    <w:rsid w:val="004220BC"/>
    <w:rsid w:val="004334ED"/>
    <w:rsid w:val="004337CF"/>
    <w:rsid w:val="00441053"/>
    <w:rsid w:val="004657D4"/>
    <w:rsid w:val="004A38C7"/>
    <w:rsid w:val="004C7D19"/>
    <w:rsid w:val="004E0634"/>
    <w:rsid w:val="004E6D9E"/>
    <w:rsid w:val="004E708D"/>
    <w:rsid w:val="004F09BC"/>
    <w:rsid w:val="004F473A"/>
    <w:rsid w:val="00512B43"/>
    <w:rsid w:val="00554B59"/>
    <w:rsid w:val="005974E0"/>
    <w:rsid w:val="005B10DE"/>
    <w:rsid w:val="005C7463"/>
    <w:rsid w:val="005D1FEB"/>
    <w:rsid w:val="005D519D"/>
    <w:rsid w:val="005D7F8E"/>
    <w:rsid w:val="005E4C2A"/>
    <w:rsid w:val="005F2F51"/>
    <w:rsid w:val="0061138A"/>
    <w:rsid w:val="0062425D"/>
    <w:rsid w:val="006257F4"/>
    <w:rsid w:val="00636257"/>
    <w:rsid w:val="00646E93"/>
    <w:rsid w:val="00653792"/>
    <w:rsid w:val="0066446A"/>
    <w:rsid w:val="0066624F"/>
    <w:rsid w:val="00687221"/>
    <w:rsid w:val="0069333A"/>
    <w:rsid w:val="00695072"/>
    <w:rsid w:val="006A4B7A"/>
    <w:rsid w:val="006B6A19"/>
    <w:rsid w:val="00730E4A"/>
    <w:rsid w:val="00751875"/>
    <w:rsid w:val="00761801"/>
    <w:rsid w:val="00764DC5"/>
    <w:rsid w:val="00773FB3"/>
    <w:rsid w:val="00774724"/>
    <w:rsid w:val="007A2A5B"/>
    <w:rsid w:val="007D62C6"/>
    <w:rsid w:val="007D7786"/>
    <w:rsid w:val="007E6765"/>
    <w:rsid w:val="007F76CF"/>
    <w:rsid w:val="008072C8"/>
    <w:rsid w:val="008153CC"/>
    <w:rsid w:val="008156E0"/>
    <w:rsid w:val="0081758B"/>
    <w:rsid w:val="00824540"/>
    <w:rsid w:val="0082625A"/>
    <w:rsid w:val="00836D31"/>
    <w:rsid w:val="008474AD"/>
    <w:rsid w:val="00851969"/>
    <w:rsid w:val="00861C41"/>
    <w:rsid w:val="0086321A"/>
    <w:rsid w:val="008816AC"/>
    <w:rsid w:val="00881BE9"/>
    <w:rsid w:val="00895116"/>
    <w:rsid w:val="008A3BA8"/>
    <w:rsid w:val="008B292C"/>
    <w:rsid w:val="008E423A"/>
    <w:rsid w:val="008E6F6A"/>
    <w:rsid w:val="008F04CA"/>
    <w:rsid w:val="00916665"/>
    <w:rsid w:val="0092484D"/>
    <w:rsid w:val="00935914"/>
    <w:rsid w:val="00935F9D"/>
    <w:rsid w:val="00950DAB"/>
    <w:rsid w:val="009555D9"/>
    <w:rsid w:val="0096429D"/>
    <w:rsid w:val="0096613D"/>
    <w:rsid w:val="00971E50"/>
    <w:rsid w:val="009A60A7"/>
    <w:rsid w:val="009B65BF"/>
    <w:rsid w:val="009C2DB8"/>
    <w:rsid w:val="009E5342"/>
    <w:rsid w:val="009F5C9E"/>
    <w:rsid w:val="00A01509"/>
    <w:rsid w:val="00A05CFF"/>
    <w:rsid w:val="00A3070D"/>
    <w:rsid w:val="00A35222"/>
    <w:rsid w:val="00A36820"/>
    <w:rsid w:val="00A40508"/>
    <w:rsid w:val="00A50503"/>
    <w:rsid w:val="00A5055E"/>
    <w:rsid w:val="00A818FF"/>
    <w:rsid w:val="00A87F3C"/>
    <w:rsid w:val="00AA7316"/>
    <w:rsid w:val="00AB3317"/>
    <w:rsid w:val="00AC2F87"/>
    <w:rsid w:val="00AD6423"/>
    <w:rsid w:val="00AE4186"/>
    <w:rsid w:val="00B01CD8"/>
    <w:rsid w:val="00B13F6E"/>
    <w:rsid w:val="00B26852"/>
    <w:rsid w:val="00B4574E"/>
    <w:rsid w:val="00B46A39"/>
    <w:rsid w:val="00B54A20"/>
    <w:rsid w:val="00B56314"/>
    <w:rsid w:val="00B63C94"/>
    <w:rsid w:val="00B77796"/>
    <w:rsid w:val="00B85A35"/>
    <w:rsid w:val="00BA1700"/>
    <w:rsid w:val="00BA20F8"/>
    <w:rsid w:val="00BA4FBF"/>
    <w:rsid w:val="00BA580D"/>
    <w:rsid w:val="00BB359E"/>
    <w:rsid w:val="00BC776D"/>
    <w:rsid w:val="00BE6F40"/>
    <w:rsid w:val="00BF3E6F"/>
    <w:rsid w:val="00BF7398"/>
    <w:rsid w:val="00C26FC4"/>
    <w:rsid w:val="00C32CF2"/>
    <w:rsid w:val="00C42B13"/>
    <w:rsid w:val="00C500E5"/>
    <w:rsid w:val="00C51C82"/>
    <w:rsid w:val="00C63AB5"/>
    <w:rsid w:val="00C67451"/>
    <w:rsid w:val="00C80954"/>
    <w:rsid w:val="00CB3D04"/>
    <w:rsid w:val="00CB6207"/>
    <w:rsid w:val="00CC0229"/>
    <w:rsid w:val="00CD1880"/>
    <w:rsid w:val="00CE391F"/>
    <w:rsid w:val="00CE6F83"/>
    <w:rsid w:val="00D0517C"/>
    <w:rsid w:val="00D1125F"/>
    <w:rsid w:val="00D127CB"/>
    <w:rsid w:val="00D177DD"/>
    <w:rsid w:val="00D45B69"/>
    <w:rsid w:val="00D47C73"/>
    <w:rsid w:val="00D47FE1"/>
    <w:rsid w:val="00D8454F"/>
    <w:rsid w:val="00D86D13"/>
    <w:rsid w:val="00D86F63"/>
    <w:rsid w:val="00D9183C"/>
    <w:rsid w:val="00DB01E7"/>
    <w:rsid w:val="00DB03FE"/>
    <w:rsid w:val="00DD4E2B"/>
    <w:rsid w:val="00E0057A"/>
    <w:rsid w:val="00E75FCF"/>
    <w:rsid w:val="00E9003A"/>
    <w:rsid w:val="00E9308B"/>
    <w:rsid w:val="00E96221"/>
    <w:rsid w:val="00EB2162"/>
    <w:rsid w:val="00EB44E1"/>
    <w:rsid w:val="00EB71E2"/>
    <w:rsid w:val="00EE4A72"/>
    <w:rsid w:val="00EF5864"/>
    <w:rsid w:val="00F016F6"/>
    <w:rsid w:val="00F07941"/>
    <w:rsid w:val="00F11F11"/>
    <w:rsid w:val="00F13FCC"/>
    <w:rsid w:val="00F337FB"/>
    <w:rsid w:val="00F4486E"/>
    <w:rsid w:val="00F704C8"/>
    <w:rsid w:val="00F71E3A"/>
    <w:rsid w:val="00F7500F"/>
    <w:rsid w:val="00F75C5D"/>
    <w:rsid w:val="00F86D3D"/>
    <w:rsid w:val="00F90537"/>
    <w:rsid w:val="00F93427"/>
    <w:rsid w:val="00F93B4C"/>
    <w:rsid w:val="00FA3FFB"/>
    <w:rsid w:val="00FB15B8"/>
    <w:rsid w:val="00FC3373"/>
    <w:rsid w:val="00FF1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E860A"/>
  <w15:docId w15:val="{ADCB6CD1-4359-4D01-B363-E30531A9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03FE"/>
  </w:style>
  <w:style w:type="paragraph" w:styleId="Heading1">
    <w:name w:val="heading 1"/>
    <w:basedOn w:val="Normal"/>
    <w:next w:val="Normal"/>
    <w:link w:val="Heading1Char"/>
    <w:uiPriority w:val="9"/>
    <w:qFormat/>
    <w:rsid w:val="009555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customStyle="1" w:styleId="ListParagraphChar">
    <w:name w:val="List Paragraph Char"/>
    <w:basedOn w:val="DefaultParagraphFont"/>
    <w:link w:val="ListParagraph"/>
    <w:uiPriority w:val="34"/>
    <w:rsid w:val="00B46A39"/>
  </w:style>
  <w:style w:type="character" w:customStyle="1" w:styleId="Heading1Char">
    <w:name w:val="Heading 1 Char"/>
    <w:basedOn w:val="DefaultParagraphFont"/>
    <w:link w:val="Heading1"/>
    <w:uiPriority w:val="9"/>
    <w:rsid w:val="009555D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9013B-C852-AC4C-A9C1-01C62C69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1118</Words>
  <Characters>6374</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Andrew</dc:creator>
  <cp:keywords/>
  <cp:lastModifiedBy>head Kingsley St John</cp:lastModifiedBy>
  <cp:revision>4</cp:revision>
  <cp:lastPrinted>2017-11-08T14:12:00Z</cp:lastPrinted>
  <dcterms:created xsi:type="dcterms:W3CDTF">2021-10-20T10:07:00Z</dcterms:created>
  <dcterms:modified xsi:type="dcterms:W3CDTF">2021-10-20T10:08:00Z</dcterms:modified>
</cp:coreProperties>
</file>